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DA98" w14:textId="77777777" w:rsidR="000F69FB" w:rsidRPr="00C803F3" w:rsidRDefault="000F69FB" w:rsidP="000F2FA6">
      <w:pPr>
        <w:ind w:left="0" w:firstLine="0"/>
      </w:pPr>
    </w:p>
    <w:bookmarkStart w:id="0" w:name="Title" w:displacedByCustomXml="next"/>
    <w:sdt>
      <w:sdtPr>
        <w:alias w:val="Title"/>
        <w:tag w:val="Title"/>
        <w:id w:val="1323468504"/>
        <w:placeholder>
          <w:docPart w:val="6946EEE8DFD94C198FA8FEC8FC5B49CD"/>
        </w:placeholder>
        <w:text w:multiLine="1"/>
      </w:sdtPr>
      <w:sdtEndPr/>
      <w:sdtContent>
        <w:bookmarkEnd w:id="0" w:displacedByCustomXml="prev"/>
        <w:p w14:paraId="1DF3E838" w14:textId="18942309" w:rsidR="4D2C86EA" w:rsidRDefault="00A528A5" w:rsidP="1ECFE3E6">
          <w:pPr>
            <w:pStyle w:val="Title1"/>
            <w:rPr>
              <w:rFonts w:eastAsia="Calibri" w:cs="Arial"/>
              <w:bCs/>
              <w:szCs w:val="28"/>
            </w:rPr>
          </w:pPr>
          <w:r>
            <w:t>EEHT Update paper</w:t>
          </w:r>
        </w:p>
      </w:sdtContent>
    </w:sdt>
    <w:p w14:paraId="7560ADC6" w14:textId="77777777" w:rsidR="009B6F95" w:rsidRPr="00C803F3" w:rsidRDefault="009B6F95"/>
    <w:sdt>
      <w:sdtPr>
        <w:rPr>
          <w:rStyle w:val="Style6"/>
        </w:rPr>
        <w:alias w:val="Purpose of report"/>
        <w:tag w:val="Purpose of report"/>
        <w:id w:val="-783727919"/>
        <w:lock w:val="sdtLocked"/>
        <w:placeholder>
          <w:docPart w:val="E9F636A40AAD4D848708A4AA8BA34605"/>
        </w:placeholder>
      </w:sdtPr>
      <w:sdtEndPr>
        <w:rPr>
          <w:rStyle w:val="Style6"/>
        </w:rPr>
      </w:sdtEndPr>
      <w:sdtContent>
        <w:p w14:paraId="18F76D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75D5AF52C24F5482AFC0BFE47A93B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402330" w14:textId="63ACD025" w:rsidR="00795C95" w:rsidRDefault="00A528A5" w:rsidP="00B84F31">
          <w:pPr>
            <w:ind w:left="0" w:firstLine="0"/>
            <w:rPr>
              <w:rStyle w:val="Title3Char"/>
            </w:rPr>
          </w:pPr>
          <w:r>
            <w:rPr>
              <w:rStyle w:val="Title3Char"/>
            </w:rPr>
            <w:t>For information.</w:t>
          </w:r>
        </w:p>
      </w:sdtContent>
    </w:sdt>
    <w:p w14:paraId="2292D456" w14:textId="77777777" w:rsidR="009B6F95" w:rsidRPr="00C803F3" w:rsidRDefault="009B6F95" w:rsidP="00B84F31">
      <w:pPr>
        <w:ind w:left="0" w:firstLine="0"/>
      </w:pPr>
    </w:p>
    <w:sdt>
      <w:sdtPr>
        <w:rPr>
          <w:rStyle w:val="Style6"/>
        </w:rPr>
        <w:id w:val="911819474"/>
        <w:lock w:val="sdtLocked"/>
        <w:placeholder>
          <w:docPart w:val="6963321F0D3041DAA4E7CA32E7F95650"/>
        </w:placeholder>
      </w:sdtPr>
      <w:sdtEndPr>
        <w:rPr>
          <w:rStyle w:val="Style6"/>
        </w:rPr>
      </w:sdtEndPr>
      <w:sdtContent>
        <w:p w14:paraId="75E8B04B" w14:textId="77777777" w:rsidR="009B6F95" w:rsidRPr="00A627DD" w:rsidRDefault="009B6F95" w:rsidP="00B84F31">
          <w:pPr>
            <w:ind w:left="0" w:firstLine="0"/>
          </w:pPr>
          <w:r w:rsidRPr="00C803F3">
            <w:rPr>
              <w:rStyle w:val="Style6"/>
            </w:rPr>
            <w:t>Summary</w:t>
          </w:r>
        </w:p>
      </w:sdtContent>
    </w:sdt>
    <w:p w14:paraId="7AC03144" w14:textId="6DE63C09" w:rsidR="009B6F95" w:rsidRDefault="00A216E2" w:rsidP="00533734">
      <w:pPr>
        <w:pStyle w:val="Title3"/>
        <w:ind w:left="0" w:firstLine="0"/>
      </w:pPr>
      <w:r>
        <w:t>This paper provides updates on a range of issue</w:t>
      </w:r>
      <w:r w:rsidR="005A033C">
        <w:t>s</w:t>
      </w:r>
      <w:r>
        <w:t xml:space="preserve"> within the</w:t>
      </w:r>
      <w:r w:rsidR="11C504C2">
        <w:t xml:space="preserve"> remit of the Board</w:t>
      </w:r>
      <w:r w:rsidR="384F4852">
        <w:t xml:space="preserve"> that are not already covered in other Board agenda items</w:t>
      </w:r>
      <w:r w:rsidR="11C504C2">
        <w:t>.</w:t>
      </w:r>
    </w:p>
    <w:p w14:paraId="3A2F00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03606D99" wp14:editId="255927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DA76" w14:textId="77777777" w:rsidR="000F69FB" w:rsidRDefault="000F69FB"/>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F69FB" w:rsidRPr="00A627DD" w:rsidRDefault="000F69FB" w:rsidP="00B84F31">
                                <w:pPr>
                                  <w:ind w:left="0" w:firstLine="0"/>
                                </w:pPr>
                                <w:r w:rsidRPr="00C803F3">
                                  <w:rPr>
                                    <w:rStyle w:val="Style6"/>
                                  </w:rPr>
                                  <w:t>Recommendation</w:t>
                                </w:r>
                              </w:p>
                            </w:sdtContent>
                          </w:sdt>
                          <w:p w14:paraId="777B603F" w14:textId="3F686B02" w:rsidR="000F69FB" w:rsidRDefault="000F69FB" w:rsidP="00B84F31">
                            <w:pPr>
                              <w:pStyle w:val="Title3"/>
                              <w:ind w:left="0" w:firstLine="0"/>
                            </w:pPr>
                            <w:r w:rsidRPr="00B84F31">
                              <w:t>That</w:t>
                            </w:r>
                            <w:r>
                              <w:t xml:space="preserve"> the </w:t>
                            </w:r>
                            <w:r w:rsidR="00A216E2">
                              <w:t>Board note the update</w:t>
                            </w:r>
                            <w:r w:rsidR="000F2FA6">
                              <w:t>.</w:t>
                            </w:r>
                          </w:p>
                          <w:p w14:paraId="5328483F" w14:textId="0353A9A1" w:rsidR="000F69FB" w:rsidRPr="00A627DD" w:rsidRDefault="00FA30FA"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F69FB" w:rsidRPr="00C803F3">
                                  <w:rPr>
                                    <w:rStyle w:val="Style6"/>
                                  </w:rPr>
                                  <w:t>Actions</w:t>
                                </w:r>
                              </w:sdtContent>
                            </w:sdt>
                          </w:p>
                          <w:p w14:paraId="4B68805D" w14:textId="23DE117B" w:rsidR="000F69FB" w:rsidRDefault="00A216E2">
                            <w:r>
                              <w:t>Officers will take action as directed</w:t>
                            </w:r>
                            <w:r w:rsidR="000F2FA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6D9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0D9DA76" w14:textId="77777777" w:rsidR="000F69FB" w:rsidRDefault="000F69FB"/>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F69FB" w:rsidRPr="00A627DD" w:rsidRDefault="000F69FB" w:rsidP="00B84F31">
                          <w:pPr>
                            <w:ind w:left="0" w:firstLine="0"/>
                          </w:pPr>
                          <w:r w:rsidRPr="00C803F3">
                            <w:rPr>
                              <w:rStyle w:val="Style6"/>
                            </w:rPr>
                            <w:t>Recommendation</w:t>
                          </w:r>
                        </w:p>
                      </w:sdtContent>
                    </w:sdt>
                    <w:p w14:paraId="777B603F" w14:textId="3F686B02" w:rsidR="000F69FB" w:rsidRDefault="000F69FB" w:rsidP="00B84F31">
                      <w:pPr>
                        <w:pStyle w:val="Title3"/>
                        <w:ind w:left="0" w:firstLine="0"/>
                      </w:pPr>
                      <w:r w:rsidRPr="00B84F31">
                        <w:t>That</w:t>
                      </w:r>
                      <w:r>
                        <w:t xml:space="preserve"> the </w:t>
                      </w:r>
                      <w:r w:rsidR="00A216E2">
                        <w:t>Board note the update</w:t>
                      </w:r>
                      <w:r w:rsidR="000F2FA6">
                        <w:t>.</w:t>
                      </w:r>
                    </w:p>
                    <w:p w14:paraId="5328483F" w14:textId="0353A9A1" w:rsidR="000F69FB" w:rsidRPr="00A627DD" w:rsidRDefault="003B6725"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F69FB" w:rsidRPr="00C803F3">
                            <w:rPr>
                              <w:rStyle w:val="Style6"/>
                            </w:rPr>
                            <w:t>Actions</w:t>
                          </w:r>
                        </w:sdtContent>
                      </w:sdt>
                    </w:p>
                    <w:p w14:paraId="4B68805D" w14:textId="23DE117B" w:rsidR="000F69FB" w:rsidRDefault="00A216E2">
                      <w:r>
                        <w:t>Officers will take action as directed</w:t>
                      </w:r>
                      <w:r w:rsidR="000F2FA6">
                        <w:t>.</w:t>
                      </w:r>
                    </w:p>
                  </w:txbxContent>
                </v:textbox>
                <w10:wrap anchorx="margin"/>
              </v:shape>
            </w:pict>
          </mc:Fallback>
        </mc:AlternateContent>
      </w:r>
    </w:p>
    <w:p w14:paraId="381FFB68" w14:textId="77777777" w:rsidR="009B6F95" w:rsidRDefault="009B6F95" w:rsidP="00B84F31">
      <w:pPr>
        <w:pStyle w:val="Title3"/>
      </w:pPr>
    </w:p>
    <w:p w14:paraId="3DFCA4D7" w14:textId="77777777" w:rsidR="009B6F95" w:rsidRDefault="009B6F95" w:rsidP="00B84F31">
      <w:pPr>
        <w:pStyle w:val="Title3"/>
      </w:pPr>
    </w:p>
    <w:p w14:paraId="204CA0B4" w14:textId="77777777" w:rsidR="009B6F95" w:rsidRDefault="009B6F95" w:rsidP="00B84F31">
      <w:pPr>
        <w:pStyle w:val="Title3"/>
      </w:pPr>
    </w:p>
    <w:p w14:paraId="36BDCFA4" w14:textId="77777777" w:rsidR="009B6F95" w:rsidRDefault="009B6F95" w:rsidP="00B84F31">
      <w:pPr>
        <w:pStyle w:val="Title3"/>
      </w:pPr>
    </w:p>
    <w:p w14:paraId="2AD38D89" w14:textId="77777777" w:rsidR="009B6F95" w:rsidRDefault="009B6F95" w:rsidP="00B84F31">
      <w:pPr>
        <w:pStyle w:val="Title3"/>
      </w:pPr>
    </w:p>
    <w:p w14:paraId="10E99B23" w14:textId="77777777" w:rsidR="009B6F95" w:rsidRDefault="009B6F95" w:rsidP="00B84F31">
      <w:pPr>
        <w:pStyle w:val="Title3"/>
      </w:pPr>
    </w:p>
    <w:p w14:paraId="6CF14370" w14:textId="77777777" w:rsidR="009B6F95" w:rsidRDefault="009B6F95" w:rsidP="00B84F31">
      <w:pPr>
        <w:pStyle w:val="Title3"/>
      </w:pPr>
    </w:p>
    <w:p w14:paraId="7EB50297" w14:textId="77777777" w:rsidR="009B6F95" w:rsidRDefault="009B6F95" w:rsidP="00B84F31">
      <w:pPr>
        <w:pStyle w:val="Title3"/>
      </w:pPr>
    </w:p>
    <w:p w14:paraId="6E664596" w14:textId="77777777" w:rsidR="003B6725" w:rsidRDefault="00FA30FA">
      <w:pPr>
        <w:divId w:val="516971560"/>
      </w:pPr>
      <w:sdt>
        <w:sdtPr>
          <w:rPr>
            <w:rStyle w:val="Style2"/>
          </w:rPr>
          <w:id w:val="-1751574325"/>
          <w:lock w:val="contentLocked"/>
          <w:placeholder>
            <w:docPart w:val="643AA733F70F46D3A1F9BCBA8DCE2774"/>
          </w:placeholder>
        </w:sdtPr>
        <w:sdtEndPr>
          <w:rPr>
            <w:rStyle w:val="Style2"/>
          </w:rPr>
        </w:sdtEndPr>
        <w:sdtContent>
          <w:r w:rsidR="003B6725">
            <w:rPr>
              <w:rStyle w:val="Style2"/>
            </w:rPr>
            <w:t>Contact officer:</w:t>
          </w:r>
        </w:sdtContent>
      </w:sdt>
      <w:r w:rsidR="003B6725">
        <w:tab/>
      </w:r>
      <w:r w:rsidR="003B6725">
        <w:tab/>
      </w:r>
      <w:sdt>
        <w:sdtPr>
          <w:alias w:val="Contact officer"/>
          <w:tag w:val="Contact officer"/>
          <w:id w:val="1986894198"/>
          <w:placeholder>
            <w:docPart w:val="97048582C260463E821904CC4C7173A5"/>
          </w:placeholder>
          <w:text w:multiLine="1"/>
        </w:sdtPr>
        <w:sdtEndPr/>
        <w:sdtContent>
          <w:r w:rsidR="003B6725">
            <w:t>Eamon Lally</w:t>
          </w:r>
        </w:sdtContent>
      </w:sdt>
    </w:p>
    <w:p w14:paraId="64887D9B" w14:textId="77777777" w:rsidR="003B6725" w:rsidRDefault="00FA30FA">
      <w:pPr>
        <w:divId w:val="516971560"/>
      </w:pPr>
      <w:sdt>
        <w:sdtPr>
          <w:rPr>
            <w:rStyle w:val="Style2"/>
          </w:rPr>
          <w:id w:val="1940027828"/>
          <w:lock w:val="contentLocked"/>
          <w:placeholder>
            <w:docPart w:val="DBEFCCB7C6454409B3C616401C71A6DE"/>
          </w:placeholder>
        </w:sdtPr>
        <w:sdtEndPr>
          <w:rPr>
            <w:rStyle w:val="Style2"/>
          </w:rPr>
        </w:sdtEndPr>
        <w:sdtContent>
          <w:r w:rsidR="003B6725">
            <w:rPr>
              <w:rStyle w:val="Style2"/>
            </w:rPr>
            <w:t>Position:</w:t>
          </w:r>
        </w:sdtContent>
      </w:sdt>
      <w:r w:rsidR="003B6725">
        <w:tab/>
      </w:r>
      <w:r w:rsidR="003B6725">
        <w:tab/>
      </w:r>
      <w:r w:rsidR="003B6725">
        <w:tab/>
      </w:r>
      <w:sdt>
        <w:sdtPr>
          <w:alias w:val="Position"/>
          <w:tag w:val="Contact officer"/>
          <w:id w:val="2049946449"/>
          <w:placeholder>
            <w:docPart w:val="122C42D65D2B4032B146AD63B5A54C4F"/>
          </w:placeholder>
          <w:text w:multiLine="1"/>
        </w:sdtPr>
        <w:sdtEndPr/>
        <w:sdtContent>
          <w:r w:rsidR="003B6725">
            <w:t>Principal Policy Adviser</w:t>
          </w:r>
        </w:sdtContent>
      </w:sdt>
    </w:p>
    <w:p w14:paraId="634795B9" w14:textId="77777777" w:rsidR="003B6725" w:rsidRDefault="00FA30FA">
      <w:pPr>
        <w:divId w:val="516971560"/>
      </w:pPr>
      <w:sdt>
        <w:sdtPr>
          <w:rPr>
            <w:rStyle w:val="Style2"/>
          </w:rPr>
          <w:id w:val="1040625228"/>
          <w:lock w:val="contentLocked"/>
          <w:placeholder>
            <w:docPart w:val="1C4B582177734F0B9C59418A0D70C6B3"/>
          </w:placeholder>
        </w:sdtPr>
        <w:sdtEndPr>
          <w:rPr>
            <w:rStyle w:val="Style2"/>
          </w:rPr>
        </w:sdtEndPr>
        <w:sdtContent>
          <w:r w:rsidR="003B6725">
            <w:rPr>
              <w:rStyle w:val="Style2"/>
            </w:rPr>
            <w:t>Phone no:</w:t>
          </w:r>
        </w:sdtContent>
      </w:sdt>
      <w:r w:rsidR="003B6725">
        <w:tab/>
      </w:r>
      <w:r w:rsidR="003B6725">
        <w:tab/>
      </w:r>
      <w:r w:rsidR="003B6725">
        <w:tab/>
      </w:r>
      <w:sdt>
        <w:sdtPr>
          <w:alias w:val="Phone no."/>
          <w:tag w:val="Contact officer"/>
          <w:id w:val="313611300"/>
          <w:placeholder>
            <w:docPart w:val="ED333A612F454100902DB1FBB6DA0C08"/>
          </w:placeholder>
          <w:text w:multiLine="1"/>
        </w:sdtPr>
        <w:sdtEndPr/>
        <w:sdtContent>
          <w:r w:rsidR="003B6725">
            <w:t>0207 664 3132</w:t>
          </w:r>
        </w:sdtContent>
      </w:sdt>
      <w:r w:rsidR="003B6725">
        <w:t xml:space="preserve"> </w:t>
      </w:r>
    </w:p>
    <w:p w14:paraId="4C47C20F" w14:textId="77777777" w:rsidR="003B6725" w:rsidRDefault="00FA30FA">
      <w:pPr>
        <w:pStyle w:val="Title3"/>
        <w:divId w:val="516971560"/>
      </w:pPr>
      <w:sdt>
        <w:sdtPr>
          <w:rPr>
            <w:rStyle w:val="Style2"/>
          </w:rPr>
          <w:id w:val="614409820"/>
          <w:lock w:val="contentLocked"/>
          <w:placeholder>
            <w:docPart w:val="A81A5345249149E680ED4DAB569A9EAA"/>
          </w:placeholder>
        </w:sdtPr>
        <w:sdtEndPr>
          <w:rPr>
            <w:rStyle w:val="Style2"/>
          </w:rPr>
        </w:sdtEndPr>
        <w:sdtContent>
          <w:r w:rsidR="003B6725">
            <w:rPr>
              <w:rStyle w:val="Style2"/>
            </w:rPr>
            <w:t>Email:</w:t>
          </w:r>
        </w:sdtContent>
      </w:sdt>
      <w:r w:rsidR="003B6725">
        <w:tab/>
      </w:r>
      <w:r w:rsidR="003B6725">
        <w:tab/>
      </w:r>
      <w:r w:rsidR="003B6725">
        <w:tab/>
      </w:r>
      <w:r w:rsidR="003B6725">
        <w:tab/>
      </w:r>
      <w:sdt>
        <w:sdtPr>
          <w:alias w:val="Email"/>
          <w:tag w:val="Contact officer"/>
          <w:id w:val="-429663622"/>
          <w:placeholder>
            <w:docPart w:val="A9A6F1536A3B4C04B7E116EAB93F90F3"/>
          </w:placeholder>
          <w:text w:multiLine="1"/>
        </w:sdtPr>
        <w:sdtEndPr/>
        <w:sdtContent>
          <w:r w:rsidR="003B6725">
            <w:t>Eamon.lally@local.gov.uk</w:t>
          </w:r>
        </w:sdtContent>
      </w:sdt>
    </w:p>
    <w:p w14:paraId="3041D715" w14:textId="1A8E5C05" w:rsidR="009B6F95" w:rsidRDefault="00FA30FA" w:rsidP="00B84F31">
      <w:pPr>
        <w:pStyle w:val="Title3"/>
      </w:pPr>
      <w:sdt>
        <w:sdtPr>
          <w:alias w:val="Email"/>
          <w:tag w:val="Contact officer"/>
          <w:id w:val="-312794763"/>
          <w:placeholder>
            <w:docPart w:val="0C89ECEFD41F43D5A3400331D61F0840"/>
          </w:placeholder>
          <w:text w:multiLine="1"/>
        </w:sdtPr>
        <w:sdtEndPr/>
        <w:sdtContent/>
      </w:sdt>
    </w:p>
    <w:p w14:paraId="68E509C2" w14:textId="77777777" w:rsidR="009B6F95" w:rsidRPr="00E8118A" w:rsidRDefault="009B6F95" w:rsidP="00B84F31">
      <w:pPr>
        <w:pStyle w:val="Title3"/>
      </w:pPr>
    </w:p>
    <w:p w14:paraId="35B43C1B" w14:textId="77777777" w:rsidR="009B6F95" w:rsidRPr="00C803F3" w:rsidRDefault="009B6F95" w:rsidP="00B84F31">
      <w:pPr>
        <w:pStyle w:val="Title3"/>
      </w:pPr>
      <w:r w:rsidRPr="00C803F3">
        <w:t xml:space="preserve"> </w:t>
      </w:r>
    </w:p>
    <w:p w14:paraId="5E72AF79" w14:textId="77777777" w:rsidR="009B6F95" w:rsidRPr="00C803F3" w:rsidRDefault="009B6F95"/>
    <w:p w14:paraId="70C2A2B9" w14:textId="77777777" w:rsidR="009B6F95" w:rsidRPr="00C803F3" w:rsidRDefault="009B6F95"/>
    <w:p w14:paraId="75E99761" w14:textId="77777777" w:rsidR="009B6F95" w:rsidRPr="00C803F3" w:rsidRDefault="009B6F95"/>
    <w:p w14:paraId="38F8BB99" w14:textId="6288C715" w:rsidR="00C803F3" w:rsidRDefault="001B463F" w:rsidP="727D5BE6">
      <w:pPr>
        <w:pStyle w:val="Title1"/>
        <w:ind w:left="0" w:firstLine="0"/>
      </w:pPr>
      <w:r>
        <w:lastRenderedPageBreak/>
        <w:t>EEHT Update Paper</w:t>
      </w:r>
    </w:p>
    <w:p w14:paraId="0F5E2215" w14:textId="77777777" w:rsidR="003B6725" w:rsidRDefault="003B6725" w:rsidP="727D5BE6">
      <w:pPr>
        <w:spacing w:line="257" w:lineRule="auto"/>
        <w:rPr>
          <w:rFonts w:eastAsia="Arial" w:cs="Arial"/>
          <w:b/>
          <w:bCs/>
        </w:rPr>
      </w:pPr>
    </w:p>
    <w:p w14:paraId="25B0DEA0" w14:textId="36199B0D" w:rsidR="00B935EA" w:rsidRDefault="0411CC8E" w:rsidP="727D5BE6">
      <w:pPr>
        <w:spacing w:line="257" w:lineRule="auto"/>
      </w:pPr>
      <w:r w:rsidRPr="727D5BE6">
        <w:rPr>
          <w:rFonts w:eastAsia="Arial" w:cs="Arial"/>
          <w:b/>
          <w:bCs/>
        </w:rPr>
        <w:t>Autumn Budget and Spending Review 2021</w:t>
      </w:r>
    </w:p>
    <w:p w14:paraId="1CDF7BFB" w14:textId="72B40449" w:rsidR="00B935EA" w:rsidRPr="000F2FA6" w:rsidRDefault="0411CC8E" w:rsidP="000F2FA6">
      <w:pPr>
        <w:pStyle w:val="ListParagraph"/>
        <w:numPr>
          <w:ilvl w:val="0"/>
          <w:numId w:val="23"/>
        </w:numPr>
        <w:rPr>
          <w:rFonts w:asciiTheme="minorHAnsi" w:eastAsiaTheme="minorEastAsia" w:hAnsiTheme="minorHAnsi"/>
        </w:rPr>
      </w:pPr>
      <w:r w:rsidRPr="000F2FA6">
        <w:rPr>
          <w:rFonts w:eastAsia="Arial" w:cs="Arial"/>
        </w:rPr>
        <w:t>The Chancellor set out the Government’s spending plans for the next three years on the 27 October 2021. The LGA’s On the Day briefing is appended to the update paper.</w:t>
      </w:r>
    </w:p>
    <w:p w14:paraId="29029C24" w14:textId="5F2F4787" w:rsidR="00B935EA" w:rsidRDefault="00B935EA" w:rsidP="727D5BE6">
      <w:pPr>
        <w:rPr>
          <w:rFonts w:cs="Arial"/>
          <w:b/>
          <w:bCs/>
        </w:rPr>
      </w:pPr>
      <w:r w:rsidRPr="727D5BE6">
        <w:rPr>
          <w:rFonts w:cs="Arial"/>
          <w:b/>
          <w:bCs/>
        </w:rPr>
        <w:t>Housing</w:t>
      </w:r>
      <w:r w:rsidR="00EA27F6" w:rsidRPr="727D5BE6">
        <w:rPr>
          <w:rFonts w:cs="Arial"/>
          <w:b/>
          <w:bCs/>
        </w:rPr>
        <w:t>, Planning and Homelessness</w:t>
      </w:r>
    </w:p>
    <w:p w14:paraId="2566E57E" w14:textId="4BB6C1E1" w:rsidR="1ECFE3E6" w:rsidRDefault="2C97D026" w:rsidP="727D5BE6">
      <w:pPr>
        <w:ind w:left="0" w:firstLine="0"/>
        <w:rPr>
          <w:rFonts w:eastAsia="Calibri" w:cs="Arial"/>
        </w:rPr>
      </w:pPr>
      <w:r w:rsidRPr="727D5BE6">
        <w:rPr>
          <w:rFonts w:eastAsia="Arial" w:cs="Arial"/>
          <w:i/>
          <w:iCs/>
        </w:rPr>
        <w:t>Council housebuilding business case</w:t>
      </w:r>
    </w:p>
    <w:p w14:paraId="4FF07105" w14:textId="52852A22" w:rsidR="1ECFE3E6" w:rsidRPr="00E1008F" w:rsidRDefault="2C97D026" w:rsidP="00E1008F">
      <w:pPr>
        <w:pStyle w:val="ListParagraph"/>
        <w:numPr>
          <w:ilvl w:val="0"/>
          <w:numId w:val="23"/>
        </w:numPr>
        <w:rPr>
          <w:rFonts w:eastAsia="Calibri" w:cs="Arial"/>
        </w:rPr>
      </w:pPr>
      <w:r w:rsidRPr="00E1008F">
        <w:rPr>
          <w:rFonts w:eastAsia="Arial" w:cs="Arial"/>
        </w:rPr>
        <w:t xml:space="preserve">We have published a </w:t>
      </w:r>
      <w:hyperlink r:id="rId10">
        <w:r w:rsidRPr="00E1008F">
          <w:rPr>
            <w:rStyle w:val="Hyperlink"/>
            <w:rFonts w:eastAsia="Arial" w:cs="Arial"/>
          </w:rPr>
          <w:t>report</w:t>
        </w:r>
      </w:hyperlink>
      <w:r w:rsidRPr="00E1008F">
        <w:rPr>
          <w:rFonts w:eastAsia="Arial" w:cs="Arial"/>
        </w:rPr>
        <w:t xml:space="preserve"> that make a robust and credible business case for investment in council housebuilding. It demonstrates that building 100,000 social homes would improve the public finances over thirty years by the equivalent of £24.3 billion. It also shows how delivery would support economic recovery and levelling-up, as well as help to address the climate emergency and support the green building and construction sector. </w:t>
      </w:r>
    </w:p>
    <w:p w14:paraId="1FDF4051" w14:textId="60072FFE" w:rsidR="1ECFE3E6" w:rsidRDefault="2C97D026" w:rsidP="727D5BE6">
      <w:pPr>
        <w:spacing w:line="257" w:lineRule="auto"/>
      </w:pPr>
      <w:r w:rsidRPr="727D5BE6">
        <w:rPr>
          <w:rFonts w:eastAsia="Arial" w:cs="Arial"/>
          <w:i/>
          <w:iCs/>
        </w:rPr>
        <w:t>Keynote speech at Westminster Social Policy Forum</w:t>
      </w:r>
    </w:p>
    <w:p w14:paraId="2A65BAD3" w14:textId="2BF8E0FD" w:rsidR="1ECFE3E6" w:rsidRPr="00E1008F" w:rsidRDefault="2C97D026" w:rsidP="00E1008F">
      <w:pPr>
        <w:pStyle w:val="ListParagraph"/>
        <w:numPr>
          <w:ilvl w:val="0"/>
          <w:numId w:val="23"/>
        </w:numPr>
        <w:rPr>
          <w:rFonts w:eastAsia="Calibri" w:cs="Arial"/>
        </w:rPr>
      </w:pPr>
      <w:r w:rsidRPr="00E1008F">
        <w:rPr>
          <w:rFonts w:eastAsia="Arial" w:cs="Arial"/>
        </w:rPr>
        <w:t>Councillor Renard gave a keynote speech at a Westminster Social Policy Forum on the local government perspective on council housebuilding; locally-led planning and sustainable communities. The Minister for State, Chris Pincher, also spoke at the event.</w:t>
      </w:r>
    </w:p>
    <w:p w14:paraId="6928DA5B" w14:textId="5456CCE2" w:rsidR="1ECFE3E6" w:rsidRDefault="2429A50A" w:rsidP="727D5BE6">
      <w:pPr>
        <w:ind w:left="0" w:firstLine="0"/>
        <w:rPr>
          <w:rFonts w:eastAsia="Arial" w:cs="Arial"/>
          <w:i/>
          <w:iCs/>
        </w:rPr>
      </w:pPr>
      <w:r w:rsidRPr="727D5BE6">
        <w:rPr>
          <w:rFonts w:eastAsia="Arial" w:cs="Arial"/>
          <w:i/>
          <w:iCs/>
        </w:rPr>
        <w:t>Building safety levy consultation response</w:t>
      </w:r>
    </w:p>
    <w:p w14:paraId="3322F77D" w14:textId="6D078905" w:rsidR="1ECFE3E6" w:rsidRPr="00E1008F" w:rsidRDefault="2429A50A" w:rsidP="00E1008F">
      <w:pPr>
        <w:pStyle w:val="ListParagraph"/>
        <w:numPr>
          <w:ilvl w:val="0"/>
          <w:numId w:val="23"/>
        </w:numPr>
        <w:rPr>
          <w:rFonts w:eastAsia="Calibri" w:cs="Arial"/>
        </w:rPr>
      </w:pPr>
      <w:r w:rsidRPr="00E1008F">
        <w:rPr>
          <w:rFonts w:eastAsia="Arial" w:cs="Arial"/>
        </w:rPr>
        <w:t xml:space="preserve">We </w:t>
      </w:r>
      <w:hyperlink r:id="rId11">
        <w:r w:rsidRPr="00E1008F">
          <w:rPr>
            <w:rStyle w:val="Hyperlink"/>
            <w:rFonts w:eastAsia="Arial" w:cs="Arial"/>
          </w:rPr>
          <w:t>responded</w:t>
        </w:r>
      </w:hyperlink>
      <w:r w:rsidRPr="00E1008F">
        <w:rPr>
          <w:rFonts w:eastAsia="Arial" w:cs="Arial"/>
        </w:rPr>
        <w:t xml:space="preserve"> to the </w:t>
      </w:r>
      <w:r w:rsidR="03689E5D" w:rsidRPr="00E1008F">
        <w:rPr>
          <w:rFonts w:eastAsia="Arial" w:cs="Arial"/>
        </w:rPr>
        <w:t xml:space="preserve">government’s </w:t>
      </w:r>
      <w:hyperlink r:id="rId12">
        <w:r w:rsidR="03689E5D" w:rsidRPr="00E1008F">
          <w:rPr>
            <w:rStyle w:val="Hyperlink"/>
            <w:rFonts w:eastAsia="Arial" w:cs="Arial"/>
          </w:rPr>
          <w:t>consultation</w:t>
        </w:r>
      </w:hyperlink>
      <w:r w:rsidR="03689E5D" w:rsidRPr="00E1008F">
        <w:rPr>
          <w:rFonts w:eastAsia="Arial" w:cs="Arial"/>
        </w:rPr>
        <w:t xml:space="preserve"> on a building safety levy. </w:t>
      </w:r>
      <w:r w:rsidR="2991893B" w:rsidRPr="00E1008F">
        <w:rPr>
          <w:rFonts w:eastAsia="Arial" w:cs="Arial"/>
        </w:rPr>
        <w:t xml:space="preserve">The levy will apply to developments in England seeking building control approval from the Building Safety Regulator at the “Gateway 2” stage of the new building safety regime (unless a relevant exclusion applies). Our response focused primarily on concerns about the potential impact of the tax on affordable housing delivery and where the proposed ‘collection agent’ role should sit. </w:t>
      </w:r>
    </w:p>
    <w:p w14:paraId="0CCEC79E" w14:textId="32693835" w:rsidR="1ECFE3E6" w:rsidRDefault="2990F8DB" w:rsidP="727D5BE6">
      <w:pPr>
        <w:spacing w:line="257" w:lineRule="auto"/>
        <w:rPr>
          <w:rFonts w:eastAsia="Calibri" w:cs="Arial"/>
        </w:rPr>
      </w:pPr>
      <w:r w:rsidRPr="727D5BE6">
        <w:rPr>
          <w:rFonts w:eastAsia="Arial" w:cs="Arial"/>
          <w:i/>
          <w:iCs/>
        </w:rPr>
        <w:t>Consultation on supporting defence infrastructure and the future of time-limited permanent development rights</w:t>
      </w:r>
    </w:p>
    <w:p w14:paraId="49EDFD8A" w14:textId="40E4D633" w:rsidR="1ECFE3E6" w:rsidRPr="00E1008F" w:rsidRDefault="2990F8DB" w:rsidP="00E1008F">
      <w:pPr>
        <w:pStyle w:val="ListParagraph"/>
        <w:numPr>
          <w:ilvl w:val="0"/>
          <w:numId w:val="23"/>
        </w:numPr>
        <w:spacing w:line="257" w:lineRule="auto"/>
        <w:rPr>
          <w:rFonts w:eastAsia="Calibri" w:cs="Arial"/>
        </w:rPr>
      </w:pPr>
      <w:r w:rsidRPr="00E1008F">
        <w:rPr>
          <w:rFonts w:eastAsia="Arial" w:cs="Arial"/>
        </w:rPr>
        <w:t xml:space="preserve">We responded to the government’s </w:t>
      </w:r>
      <w:hyperlink r:id="rId13">
        <w:r w:rsidRPr="00E1008F">
          <w:rPr>
            <w:rStyle w:val="Hyperlink"/>
            <w:rFonts w:eastAsia="Arial" w:cs="Arial"/>
          </w:rPr>
          <w:t>consultation</w:t>
        </w:r>
      </w:hyperlink>
      <w:r w:rsidRPr="00E1008F">
        <w:rPr>
          <w:rFonts w:eastAsia="Arial" w:cs="Arial"/>
        </w:rPr>
        <w:t xml:space="preserve"> on the future of two temporary permitted development rights introduced to support businesses and the high street in response to the Coronavirus pandemic. The consultation also sought views on new permitted development rights for the Ministry of Defence to modernise and develop the Defence estate. We raised concerns about the further proposed expansion of permitted development rights and stressed that what is needed is a locally-led planning system in which councils and the communities they represent have a say over the way that places develop.  </w:t>
      </w:r>
    </w:p>
    <w:p w14:paraId="3B6F7D6D" w14:textId="77777777" w:rsidR="003B6725" w:rsidRDefault="003B6725" w:rsidP="727D5BE6">
      <w:pPr>
        <w:rPr>
          <w:rFonts w:eastAsia="Calibri" w:cs="Arial"/>
          <w:i/>
          <w:iCs/>
          <w:color w:val="000000" w:themeColor="text1"/>
        </w:rPr>
      </w:pPr>
    </w:p>
    <w:p w14:paraId="7D836948" w14:textId="294E49BC" w:rsidR="1ECFE3E6" w:rsidRDefault="2C97D026" w:rsidP="727D5BE6">
      <w:pPr>
        <w:rPr>
          <w:rFonts w:eastAsia="Calibri" w:cs="Arial"/>
          <w:i/>
          <w:iCs/>
          <w:color w:val="000000" w:themeColor="text1"/>
        </w:rPr>
      </w:pPr>
      <w:r w:rsidRPr="727D5BE6">
        <w:rPr>
          <w:rFonts w:eastAsia="Calibri" w:cs="Arial"/>
          <w:i/>
          <w:iCs/>
          <w:color w:val="000000" w:themeColor="text1"/>
        </w:rPr>
        <w:lastRenderedPageBreak/>
        <w:t>Housing improvement support</w:t>
      </w:r>
    </w:p>
    <w:p w14:paraId="3AB34EDE" w14:textId="68DF8ABB" w:rsidR="1ECFE3E6" w:rsidRDefault="2C97D026" w:rsidP="00960CE2">
      <w:pPr>
        <w:pStyle w:val="ListParagraph"/>
        <w:numPr>
          <w:ilvl w:val="0"/>
          <w:numId w:val="23"/>
        </w:numPr>
        <w:spacing w:line="257" w:lineRule="auto"/>
        <w:rPr>
          <w:rFonts w:eastAsia="Arial" w:cs="Arial"/>
        </w:rPr>
      </w:pPr>
      <w:r w:rsidRPr="00960CE2">
        <w:rPr>
          <w:rFonts w:eastAsia="Arial" w:cs="Arial"/>
        </w:rPr>
        <w:t>The LGA continues to work with partners to develop a Social Housing Management Peer Challenge. A draft scope and framework have been developed, and an engagement exercise with the sector is underway to gather feedback and refine this further. Plans for the first pilot in December are underway, and a further pilot confirmed at the beginning of February. These pilots will inform proposals for 2022/23, which are under discussion.</w:t>
      </w:r>
    </w:p>
    <w:p w14:paraId="62DA1268" w14:textId="77777777" w:rsidR="00960CE2" w:rsidRPr="00960CE2" w:rsidRDefault="00960CE2" w:rsidP="00960CE2">
      <w:pPr>
        <w:pStyle w:val="ListParagraph"/>
        <w:numPr>
          <w:ilvl w:val="0"/>
          <w:numId w:val="0"/>
        </w:numPr>
        <w:spacing w:line="257" w:lineRule="auto"/>
        <w:ind w:left="567"/>
        <w:rPr>
          <w:rFonts w:eastAsia="Arial" w:cs="Arial"/>
        </w:rPr>
      </w:pPr>
    </w:p>
    <w:p w14:paraId="720DDF1A" w14:textId="2223C012" w:rsidR="1ECFE3E6" w:rsidRPr="00960CE2" w:rsidRDefault="2C97D026" w:rsidP="00960CE2">
      <w:pPr>
        <w:pStyle w:val="ListParagraph"/>
        <w:numPr>
          <w:ilvl w:val="0"/>
          <w:numId w:val="23"/>
        </w:numPr>
        <w:spacing w:line="257" w:lineRule="auto"/>
        <w:rPr>
          <w:rFonts w:eastAsia="Arial" w:cs="Arial"/>
        </w:rPr>
      </w:pPr>
      <w:r w:rsidRPr="00960CE2">
        <w:rPr>
          <w:rFonts w:eastAsia="Arial" w:cs="Arial"/>
        </w:rPr>
        <w:t xml:space="preserve">The </w:t>
      </w:r>
      <w:hyperlink r:id="rId14">
        <w:r w:rsidRPr="00960CE2">
          <w:rPr>
            <w:rStyle w:val="Hyperlink"/>
            <w:rFonts w:eastAsia="Arial" w:cs="Arial"/>
          </w:rPr>
          <w:t>Housing Advisers Programme (HAP)</w:t>
        </w:r>
      </w:hyperlink>
      <w:r w:rsidRPr="00960CE2">
        <w:rPr>
          <w:rFonts w:eastAsia="Arial" w:cs="Arial"/>
        </w:rPr>
        <w:t xml:space="preserve"> has returned for a fifth year and closed for 2021/22 applications on 15 November. The programme will continue to fund the provision of bespoke expert support to councils – or groups of councils – wanting to transform the delivery of homes and places, the quality and security of existing homes and/or to prevent and reduce homelessness. HAP will award up to £20,000 to successful applicants for the purpose of securing expert advice in transforming how a service or partnership meets the housing need of communities. This year there is emphasis on strategic housing projects that will support local authority housing delivery. A survey has been launched of the first three cohorts' projects, to evaluate the impact of the HAP, and discussions are underway as to the design of the programme for 2022/23.  </w:t>
      </w:r>
    </w:p>
    <w:p w14:paraId="312825DC" w14:textId="71113CFE" w:rsidR="1ECFE3E6" w:rsidRDefault="06CE4A40" w:rsidP="727D5BE6">
      <w:pPr>
        <w:rPr>
          <w:rFonts w:eastAsia="Calibri" w:cs="Arial"/>
          <w:i/>
          <w:iCs/>
        </w:rPr>
      </w:pPr>
      <w:r w:rsidRPr="727D5BE6">
        <w:rPr>
          <w:rFonts w:eastAsia="Calibri" w:cs="Arial"/>
          <w:i/>
          <w:iCs/>
        </w:rPr>
        <w:t xml:space="preserve">Temporary Accommodation </w:t>
      </w:r>
    </w:p>
    <w:p w14:paraId="38300965" w14:textId="76412F43" w:rsidR="1ECFE3E6" w:rsidRPr="00960CE2" w:rsidRDefault="06CE4A40" w:rsidP="00960CE2">
      <w:pPr>
        <w:pStyle w:val="ListParagraph"/>
        <w:numPr>
          <w:ilvl w:val="0"/>
          <w:numId w:val="23"/>
        </w:numPr>
        <w:rPr>
          <w:rFonts w:eastAsia="Calibri" w:cs="Arial"/>
        </w:rPr>
      </w:pPr>
      <w:r w:rsidRPr="00960CE2">
        <w:rPr>
          <w:rFonts w:eastAsia="Calibri" w:cs="Arial"/>
        </w:rPr>
        <w:t>We will shortly be commissioning work</w:t>
      </w:r>
      <w:r w:rsidR="2374BC89" w:rsidRPr="00960CE2">
        <w:rPr>
          <w:rFonts w:eastAsia="Calibri" w:cs="Arial"/>
        </w:rPr>
        <w:t xml:space="preserve"> looking at</w:t>
      </w:r>
      <w:r w:rsidRPr="00960CE2">
        <w:rPr>
          <w:rFonts w:eastAsia="Calibri" w:cs="Arial"/>
        </w:rPr>
        <w:t xml:space="preserve"> temporary accommodation use </w:t>
      </w:r>
      <w:r w:rsidR="2AE1F217" w:rsidRPr="00960CE2">
        <w:rPr>
          <w:rFonts w:eastAsia="Calibri" w:cs="Arial"/>
        </w:rPr>
        <w:t>in</w:t>
      </w:r>
      <w:r w:rsidRPr="00960CE2">
        <w:rPr>
          <w:rFonts w:eastAsia="Calibri" w:cs="Arial"/>
        </w:rPr>
        <w:t xml:space="preserve"> England. Use of temporary accommodation has been increasing over the last few years, with associated costs rising and concerns over quality and local availability. This work will be informed by several delivery and impact panels carried out with councils across the country and </w:t>
      </w:r>
      <w:r w:rsidR="45429119" w:rsidRPr="00960CE2">
        <w:rPr>
          <w:rFonts w:eastAsia="Calibri" w:cs="Arial"/>
        </w:rPr>
        <w:t>will</w:t>
      </w:r>
      <w:r w:rsidRPr="00960CE2">
        <w:rPr>
          <w:rFonts w:eastAsia="Calibri" w:cs="Arial"/>
        </w:rPr>
        <w:t xml:space="preserve"> highlight best practice in the area as well as shape our more specific</w:t>
      </w:r>
      <w:r w:rsidR="349EE78B" w:rsidRPr="00960CE2">
        <w:rPr>
          <w:rFonts w:eastAsia="Calibri" w:cs="Arial"/>
        </w:rPr>
        <w:t xml:space="preserve"> lobbying</w:t>
      </w:r>
      <w:r w:rsidRPr="00960CE2">
        <w:rPr>
          <w:rFonts w:eastAsia="Calibri" w:cs="Arial"/>
        </w:rPr>
        <w:t xml:space="preserve"> asks</w:t>
      </w:r>
      <w:r w:rsidR="1C72DB05" w:rsidRPr="00960CE2">
        <w:rPr>
          <w:rFonts w:eastAsia="Calibri" w:cs="Arial"/>
        </w:rPr>
        <w:t>.</w:t>
      </w:r>
    </w:p>
    <w:p w14:paraId="23104DC4" w14:textId="253D57CC" w:rsidR="1ECFE3E6" w:rsidRDefault="06CE4A40" w:rsidP="727D5BE6">
      <w:pPr>
        <w:ind w:left="0" w:firstLine="0"/>
        <w:rPr>
          <w:rFonts w:eastAsia="Calibri" w:cs="Arial"/>
          <w:i/>
          <w:iCs/>
        </w:rPr>
      </w:pPr>
      <w:r w:rsidRPr="727D5BE6">
        <w:rPr>
          <w:rFonts w:eastAsia="Calibri" w:cs="Arial"/>
          <w:i/>
          <w:iCs/>
        </w:rPr>
        <w:t xml:space="preserve"> Homelessness Prevention </w:t>
      </w:r>
    </w:p>
    <w:p w14:paraId="0D0E1F66" w14:textId="6DB8C439" w:rsidR="1ECFE3E6" w:rsidRPr="00960CE2" w:rsidRDefault="06CE4A40" w:rsidP="00960CE2">
      <w:pPr>
        <w:pStyle w:val="ListParagraph"/>
        <w:numPr>
          <w:ilvl w:val="0"/>
          <w:numId w:val="23"/>
        </w:numPr>
        <w:rPr>
          <w:rFonts w:eastAsia="Calibri" w:cs="Arial"/>
        </w:rPr>
      </w:pPr>
      <w:r w:rsidRPr="00960CE2">
        <w:rPr>
          <w:rFonts w:eastAsia="Calibri" w:cs="Arial"/>
        </w:rPr>
        <w:t xml:space="preserve">We </w:t>
      </w:r>
      <w:r w:rsidR="75FA0259" w:rsidRPr="00960CE2">
        <w:rPr>
          <w:rFonts w:eastAsia="Calibri" w:cs="Arial"/>
        </w:rPr>
        <w:t>are</w:t>
      </w:r>
      <w:r w:rsidRPr="00960CE2">
        <w:rPr>
          <w:rFonts w:eastAsia="Calibri" w:cs="Arial"/>
        </w:rPr>
        <w:t xml:space="preserve"> working with Local Partnerships to commission an in depth look at the homelessness prevention options in two different councils. The aim of this work will be to develop a case for investment in prevention, by showing how preventing homelessness can have a positive impact on a range of local indicators such as reductions in A&amp;E admissions, improved school attendance, increased numbers in employment etc. </w:t>
      </w:r>
    </w:p>
    <w:p w14:paraId="52CBE399" w14:textId="07519537" w:rsidR="1ECFE3E6" w:rsidRDefault="06CE4A40" w:rsidP="727D5BE6">
      <w:pPr>
        <w:ind w:left="0" w:firstLine="0"/>
        <w:rPr>
          <w:rFonts w:eastAsia="Calibri" w:cs="Arial"/>
          <w:i/>
          <w:iCs/>
        </w:rPr>
      </w:pPr>
      <w:r w:rsidRPr="727D5BE6">
        <w:rPr>
          <w:rFonts w:eastAsia="Calibri" w:cs="Arial"/>
          <w:i/>
          <w:iCs/>
        </w:rPr>
        <w:t>Housing Association/Local Authority Partnership Working</w:t>
      </w:r>
    </w:p>
    <w:p w14:paraId="0A86B655" w14:textId="6BF99630" w:rsidR="1ECFE3E6" w:rsidRPr="00960CE2" w:rsidRDefault="06CE4A40" w:rsidP="00960CE2">
      <w:pPr>
        <w:pStyle w:val="ListParagraph"/>
        <w:numPr>
          <w:ilvl w:val="0"/>
          <w:numId w:val="23"/>
        </w:numPr>
        <w:rPr>
          <w:rFonts w:eastAsia="Calibri" w:cs="Arial"/>
        </w:rPr>
      </w:pPr>
      <w:r w:rsidRPr="00960CE2">
        <w:rPr>
          <w:rFonts w:eastAsia="Calibri" w:cs="Arial"/>
        </w:rPr>
        <w:t xml:space="preserve">In partnership with National Housing Federation and Homes for Cathy, we are looking at ways we can help councils work closely with Registered Providers in their area to develop strategies for reducing homelessness. </w:t>
      </w:r>
      <w:r w:rsidR="2F8892C2" w:rsidRPr="00960CE2">
        <w:rPr>
          <w:rFonts w:eastAsia="Calibri" w:cs="Arial"/>
        </w:rPr>
        <w:t xml:space="preserve">The </w:t>
      </w:r>
      <w:r w:rsidRPr="00960CE2">
        <w:rPr>
          <w:rFonts w:eastAsia="Calibri" w:cs="Arial"/>
        </w:rPr>
        <w:t xml:space="preserve">Centre for Homelessness Impact </w:t>
      </w:r>
      <w:r w:rsidR="42842085" w:rsidRPr="00960CE2">
        <w:rPr>
          <w:rFonts w:eastAsia="Calibri" w:cs="Arial"/>
        </w:rPr>
        <w:t xml:space="preserve">(CHI) </w:t>
      </w:r>
      <w:r w:rsidRPr="00960CE2">
        <w:rPr>
          <w:rFonts w:eastAsia="Calibri" w:cs="Arial"/>
        </w:rPr>
        <w:t xml:space="preserve">are carrying out some research to </w:t>
      </w:r>
      <w:r w:rsidR="1F5D412F" w:rsidRPr="00960CE2">
        <w:rPr>
          <w:rFonts w:eastAsia="Calibri" w:cs="Arial"/>
        </w:rPr>
        <w:t>understand the barriers and facilitators for</w:t>
      </w:r>
      <w:r w:rsidRPr="00960CE2">
        <w:rPr>
          <w:rFonts w:eastAsia="Calibri" w:cs="Arial"/>
        </w:rPr>
        <w:t xml:space="preserve"> </w:t>
      </w:r>
      <w:r w:rsidR="6FE4AE07" w:rsidRPr="00960CE2">
        <w:rPr>
          <w:rFonts w:eastAsia="Calibri" w:cs="Arial"/>
        </w:rPr>
        <w:t>h</w:t>
      </w:r>
      <w:r w:rsidRPr="00960CE2">
        <w:rPr>
          <w:rFonts w:eastAsia="Calibri" w:cs="Arial"/>
        </w:rPr>
        <w:t xml:space="preserve">ousing </w:t>
      </w:r>
      <w:r w:rsidR="382C2832" w:rsidRPr="00960CE2">
        <w:rPr>
          <w:rFonts w:eastAsia="Calibri" w:cs="Arial"/>
        </w:rPr>
        <w:t>a</w:t>
      </w:r>
      <w:r w:rsidRPr="00960CE2">
        <w:rPr>
          <w:rFonts w:eastAsia="Calibri" w:cs="Arial"/>
        </w:rPr>
        <w:t>ssociations in allocating</w:t>
      </w:r>
      <w:r w:rsidR="25D0C0F5" w:rsidRPr="00960CE2">
        <w:rPr>
          <w:rFonts w:eastAsia="Calibri" w:cs="Arial"/>
        </w:rPr>
        <w:t xml:space="preserve"> homes</w:t>
      </w:r>
      <w:r w:rsidRPr="00960CE2">
        <w:rPr>
          <w:rFonts w:eastAsia="Calibri" w:cs="Arial"/>
        </w:rPr>
        <w:t xml:space="preserve"> to homeless households and </w:t>
      </w:r>
      <w:r w:rsidR="320CD239" w:rsidRPr="00960CE2">
        <w:rPr>
          <w:rFonts w:eastAsia="Calibri" w:cs="Arial"/>
        </w:rPr>
        <w:t xml:space="preserve">alongside that </w:t>
      </w:r>
      <w:r w:rsidRPr="00960CE2">
        <w:rPr>
          <w:rFonts w:eastAsia="Calibri" w:cs="Arial"/>
        </w:rPr>
        <w:t xml:space="preserve">we will be commissioning some guidance and toolkits for councils to use in their areas. </w:t>
      </w:r>
    </w:p>
    <w:p w14:paraId="174E8965" w14:textId="65F3BDA1" w:rsidR="1ECFE3E6" w:rsidRDefault="06CE4A40" w:rsidP="727D5BE6">
      <w:pPr>
        <w:ind w:left="0" w:firstLine="0"/>
        <w:rPr>
          <w:rFonts w:eastAsia="Calibri" w:cs="Arial"/>
          <w:i/>
          <w:iCs/>
        </w:rPr>
      </w:pPr>
      <w:r w:rsidRPr="727D5BE6">
        <w:rPr>
          <w:rFonts w:eastAsia="Calibri" w:cs="Arial"/>
          <w:i/>
          <w:iCs/>
        </w:rPr>
        <w:lastRenderedPageBreak/>
        <w:t>Public Accounts Committee Inquiry</w:t>
      </w:r>
    </w:p>
    <w:p w14:paraId="5C0DF790" w14:textId="44D0E3D9" w:rsidR="1ECFE3E6" w:rsidRPr="00960CE2" w:rsidRDefault="06CE4A40" w:rsidP="00960CE2">
      <w:pPr>
        <w:pStyle w:val="ListParagraph"/>
        <w:numPr>
          <w:ilvl w:val="0"/>
          <w:numId w:val="23"/>
        </w:numPr>
        <w:rPr>
          <w:rFonts w:eastAsia="Calibri" w:cs="Arial"/>
        </w:rPr>
      </w:pPr>
      <w:r w:rsidRPr="00960CE2">
        <w:rPr>
          <w:rFonts w:eastAsia="Calibri" w:cs="Arial"/>
        </w:rPr>
        <w:t>We responded to a committee inquiry on levelling up and homelessness. We provided evidence which called for an increase in council housebuilding, improvements in the private sector, and a longer-term strategy for ending rough sleeping following on from the success of ‘Everyone In’.</w:t>
      </w:r>
    </w:p>
    <w:p w14:paraId="37BFA9C5" w14:textId="28C71201" w:rsidR="1ECFE3E6" w:rsidRDefault="34ED75F5" w:rsidP="727D5BE6">
      <w:pPr>
        <w:ind w:left="360" w:hanging="360"/>
        <w:rPr>
          <w:rFonts w:cs="Arial"/>
          <w:i/>
          <w:iCs/>
          <w:color w:val="000000" w:themeColor="text1"/>
        </w:rPr>
      </w:pPr>
      <w:r w:rsidRPr="727D5BE6">
        <w:rPr>
          <w:rFonts w:cs="Arial"/>
          <w:i/>
          <w:iCs/>
          <w:color w:val="000000" w:themeColor="text1"/>
        </w:rPr>
        <w:t xml:space="preserve">Press releases and statements </w:t>
      </w:r>
    </w:p>
    <w:p w14:paraId="05B3B062" w14:textId="7C901088" w:rsidR="1ECFE3E6" w:rsidRPr="00960CE2" w:rsidRDefault="34ED75F5" w:rsidP="00960CE2">
      <w:pPr>
        <w:pStyle w:val="ListParagraph"/>
        <w:numPr>
          <w:ilvl w:val="0"/>
          <w:numId w:val="23"/>
        </w:numPr>
        <w:rPr>
          <w:rFonts w:eastAsia="Calibri" w:cs="Arial"/>
        </w:rPr>
      </w:pPr>
      <w:r w:rsidRPr="00960CE2">
        <w:rPr>
          <w:rFonts w:eastAsia="Arial" w:cs="Arial"/>
        </w:rPr>
        <w:t xml:space="preserve">We have issued proactive press releases on the following: </w:t>
      </w:r>
      <w:hyperlink r:id="rId15">
        <w:r w:rsidRPr="00960CE2">
          <w:rPr>
            <w:rStyle w:val="Hyperlink"/>
            <w:rFonts w:eastAsia="Arial" w:cs="Arial"/>
          </w:rPr>
          <w:t>housing waiting lists could double next year with one in 10 stuck in queue for more than 5 years</w:t>
        </w:r>
      </w:hyperlink>
      <w:r w:rsidRPr="00960CE2">
        <w:rPr>
          <w:rFonts w:eastAsia="Arial" w:cs="Arial"/>
        </w:rPr>
        <w:t xml:space="preserve">.  We have also made public statements on the following: </w:t>
      </w:r>
      <w:hyperlink r:id="rId16">
        <w:r w:rsidRPr="00960CE2">
          <w:rPr>
            <w:rStyle w:val="Hyperlink"/>
            <w:rFonts w:eastAsia="Arial" w:cs="Arial"/>
          </w:rPr>
          <w:t>response to Kerslake Commission report on ending rough sleeping</w:t>
        </w:r>
      </w:hyperlink>
      <w:r w:rsidRPr="00960CE2">
        <w:rPr>
          <w:rFonts w:eastAsia="Arial" w:cs="Arial"/>
        </w:rPr>
        <w:t xml:space="preserve">; </w:t>
      </w:r>
      <w:hyperlink r:id="rId17">
        <w:r w:rsidRPr="00960CE2">
          <w:rPr>
            <w:rStyle w:val="Hyperlink"/>
            <w:rFonts w:eastAsia="Arial" w:cs="Arial"/>
          </w:rPr>
          <w:t>response to latest quarterly housing supply figures</w:t>
        </w:r>
      </w:hyperlink>
      <w:r w:rsidRPr="00960CE2">
        <w:rPr>
          <w:rFonts w:eastAsia="Arial" w:cs="Arial"/>
        </w:rPr>
        <w:t xml:space="preserve">; </w:t>
      </w:r>
      <w:hyperlink r:id="rId18">
        <w:r w:rsidRPr="00960CE2">
          <w:rPr>
            <w:rStyle w:val="Hyperlink"/>
            <w:rFonts w:eastAsia="Arial" w:cs="Arial"/>
          </w:rPr>
          <w:t>response to support package for renters;</w:t>
        </w:r>
      </w:hyperlink>
      <w:r w:rsidRPr="00960CE2">
        <w:rPr>
          <w:rFonts w:eastAsia="Arial" w:cs="Arial"/>
        </w:rPr>
        <w:t xml:space="preserve"> </w:t>
      </w:r>
      <w:hyperlink r:id="rId19">
        <w:r w:rsidRPr="00960CE2">
          <w:rPr>
            <w:rStyle w:val="Hyperlink"/>
            <w:rFonts w:eastAsia="Arial" w:cs="Arial"/>
          </w:rPr>
          <w:t>response to homelessness funding</w:t>
        </w:r>
      </w:hyperlink>
      <w:r w:rsidRPr="00960CE2">
        <w:rPr>
          <w:rFonts w:eastAsia="Arial" w:cs="Arial"/>
        </w:rPr>
        <w:t xml:space="preserve">; </w:t>
      </w:r>
      <w:hyperlink r:id="rId20">
        <w:r w:rsidRPr="00960CE2">
          <w:rPr>
            <w:rStyle w:val="Hyperlink"/>
            <w:rFonts w:eastAsia="Arial" w:cs="Arial"/>
          </w:rPr>
          <w:t xml:space="preserve">response to Building Back Britain Commission report on housing shortage </w:t>
        </w:r>
      </w:hyperlink>
      <w:r w:rsidRPr="00960CE2">
        <w:rPr>
          <w:rFonts w:eastAsia="Arial" w:cs="Arial"/>
        </w:rPr>
        <w:t xml:space="preserve"> </w:t>
      </w:r>
    </w:p>
    <w:p w14:paraId="22B63498" w14:textId="1295E284" w:rsidR="1ECFE3E6" w:rsidRDefault="15FC9F4C" w:rsidP="727D5BE6">
      <w:pPr>
        <w:spacing w:line="257" w:lineRule="auto"/>
        <w:rPr>
          <w:rFonts w:eastAsia="Calibri" w:cs="Arial"/>
          <w:b/>
          <w:bCs/>
        </w:rPr>
      </w:pPr>
      <w:r w:rsidRPr="727D5BE6">
        <w:rPr>
          <w:rFonts w:eastAsia="Arial" w:cs="Arial"/>
          <w:b/>
          <w:bCs/>
        </w:rPr>
        <w:t>Environment</w:t>
      </w:r>
    </w:p>
    <w:p w14:paraId="2CE0F282" w14:textId="70A4000D" w:rsidR="1ECFE3E6" w:rsidRDefault="6B2C5036" w:rsidP="727D5BE6">
      <w:pPr>
        <w:spacing w:line="257" w:lineRule="auto"/>
        <w:rPr>
          <w:rFonts w:eastAsia="Arial" w:cs="Arial"/>
          <w:i/>
          <w:iCs/>
        </w:rPr>
      </w:pPr>
      <w:r w:rsidRPr="727D5BE6">
        <w:rPr>
          <w:rFonts w:eastAsia="Arial" w:cs="Arial"/>
          <w:i/>
          <w:iCs/>
        </w:rPr>
        <w:t>Local Nature Recovery Strategies</w:t>
      </w:r>
    </w:p>
    <w:p w14:paraId="713B4246" w14:textId="270C9F84" w:rsidR="1ECFE3E6" w:rsidRPr="00960CE2" w:rsidRDefault="15FC9F4C" w:rsidP="00960CE2">
      <w:pPr>
        <w:pStyle w:val="ListParagraph"/>
        <w:numPr>
          <w:ilvl w:val="0"/>
          <w:numId w:val="23"/>
        </w:numPr>
        <w:spacing w:line="257" w:lineRule="auto"/>
        <w:rPr>
          <w:rFonts w:eastAsia="Arial" w:cs="Arial"/>
          <w:b/>
          <w:bCs/>
          <w:color w:val="2D2D2D"/>
          <w:sz w:val="24"/>
          <w:szCs w:val="24"/>
        </w:rPr>
      </w:pPr>
      <w:r w:rsidRPr="00960CE2">
        <w:rPr>
          <w:rFonts w:eastAsia="Arial" w:cs="Arial"/>
          <w:color w:val="2D2D2D"/>
        </w:rPr>
        <w:t xml:space="preserve">On 2 November we submitted our response to the Department for Environment, Food and Rural Affairs (DEFRA) </w:t>
      </w:r>
      <w:hyperlink r:id="rId21">
        <w:r w:rsidRPr="00960CE2">
          <w:rPr>
            <w:rStyle w:val="Hyperlink"/>
            <w:rFonts w:eastAsia="Arial" w:cs="Arial"/>
          </w:rPr>
          <w:t>consultation</w:t>
        </w:r>
      </w:hyperlink>
      <w:r w:rsidRPr="00960CE2">
        <w:rPr>
          <w:rFonts w:eastAsia="Arial" w:cs="Arial"/>
          <w:color w:val="2D2D2D"/>
        </w:rPr>
        <w:t xml:space="preserve"> on </w:t>
      </w:r>
      <w:hyperlink r:id="rId22">
        <w:r w:rsidRPr="00960CE2">
          <w:rPr>
            <w:rStyle w:val="Hyperlink"/>
            <w:rFonts w:eastAsia="Arial" w:cs="Arial"/>
          </w:rPr>
          <w:t>Local Nature Recovery Strategies: how to prepare and what to include.</w:t>
        </w:r>
      </w:hyperlink>
      <w:r w:rsidRPr="00960CE2">
        <w:rPr>
          <w:rFonts w:eastAsia="Arial" w:cs="Arial"/>
          <w:color w:val="2D2D2D"/>
        </w:rPr>
        <w:t xml:space="preserve"> We welcomed the increased focus on</w:t>
      </w:r>
      <w:r w:rsidRPr="00960CE2">
        <w:rPr>
          <w:rFonts w:eastAsia="Arial" w:cs="Arial"/>
          <w:b/>
          <w:bCs/>
          <w:color w:val="2D2D2D"/>
        </w:rPr>
        <w:t xml:space="preserve"> </w:t>
      </w:r>
      <w:r w:rsidRPr="00960CE2">
        <w:rPr>
          <w:rFonts w:eastAsia="Arial" w:cs="Arial"/>
          <w:color w:val="2D2D2D"/>
        </w:rPr>
        <w:t>Local Nature Recovery and reversing the decline of biodiversity, as well as the Government’s intention to provide new burdens funding to adequately resource councils to carry out the new resp</w:t>
      </w:r>
      <w:r w:rsidRPr="00960CE2">
        <w:rPr>
          <w:rFonts w:eastAsia="Arial" w:cs="Arial"/>
          <w:color w:val="2D2D2D"/>
          <w:sz w:val="24"/>
          <w:szCs w:val="24"/>
        </w:rPr>
        <w:t>onsibilities.</w:t>
      </w:r>
    </w:p>
    <w:p w14:paraId="1CA7BDD7" w14:textId="66F5A6F7" w:rsidR="1ECFE3E6" w:rsidRDefault="0D472B6E" w:rsidP="727D5BE6">
      <w:pPr>
        <w:ind w:left="0" w:firstLine="0"/>
        <w:rPr>
          <w:rFonts w:eastAsia="Arial" w:cs="Arial"/>
          <w:i/>
          <w:iCs/>
          <w:color w:val="000000" w:themeColor="text1"/>
        </w:rPr>
      </w:pPr>
      <w:r w:rsidRPr="727D5BE6">
        <w:rPr>
          <w:rFonts w:eastAsia="Arial" w:cs="Arial"/>
          <w:i/>
          <w:iCs/>
          <w:color w:val="000000" w:themeColor="text1"/>
        </w:rPr>
        <w:t>Persistent Organic Pollutants (POPs) in domestic soft furnishing</w:t>
      </w:r>
    </w:p>
    <w:p w14:paraId="2029FFA3" w14:textId="4AC7200D" w:rsidR="0930F950" w:rsidRPr="00960CE2" w:rsidRDefault="0930F950" w:rsidP="00960CE2">
      <w:pPr>
        <w:pStyle w:val="ListParagraph"/>
        <w:numPr>
          <w:ilvl w:val="0"/>
          <w:numId w:val="23"/>
        </w:numPr>
        <w:spacing w:line="257" w:lineRule="auto"/>
        <w:rPr>
          <w:rFonts w:eastAsia="Arial" w:cs="Arial"/>
          <w:i/>
          <w:iCs/>
          <w:color w:val="000000" w:themeColor="text1"/>
        </w:rPr>
      </w:pPr>
      <w:r w:rsidRPr="00960CE2">
        <w:rPr>
          <w:rFonts w:eastAsia="Arial" w:cs="Arial"/>
          <w:color w:val="000000" w:themeColor="text1"/>
        </w:rPr>
        <w:t>Over th</w:t>
      </w:r>
      <w:r w:rsidR="02BD119D" w:rsidRPr="00960CE2">
        <w:rPr>
          <w:rFonts w:eastAsia="Arial" w:cs="Arial"/>
          <w:color w:val="000000" w:themeColor="text1"/>
        </w:rPr>
        <w:t>e</w:t>
      </w:r>
      <w:r w:rsidR="11CB348D" w:rsidRPr="00960CE2">
        <w:rPr>
          <w:rFonts w:eastAsia="Arial" w:cs="Arial"/>
          <w:color w:val="000000" w:themeColor="text1"/>
        </w:rPr>
        <w:t xml:space="preserve"> past month we</w:t>
      </w:r>
      <w:r w:rsidR="02BD119D" w:rsidRPr="00960CE2">
        <w:rPr>
          <w:rFonts w:eastAsia="Arial" w:cs="Arial"/>
          <w:color w:val="000000" w:themeColor="text1"/>
        </w:rPr>
        <w:t xml:space="preserve"> have been working with Government on the preparation of </w:t>
      </w:r>
      <w:r w:rsidR="034143BF" w:rsidRPr="00960CE2">
        <w:rPr>
          <w:rFonts w:eastAsia="Arial" w:cs="Arial"/>
          <w:color w:val="000000" w:themeColor="text1"/>
        </w:rPr>
        <w:t xml:space="preserve">guidance following </w:t>
      </w:r>
      <w:hyperlink r:id="rId23">
        <w:r w:rsidR="3819E74C" w:rsidRPr="00960CE2">
          <w:rPr>
            <w:rStyle w:val="Hyperlink"/>
            <w:rFonts w:eastAsia="Arial" w:cs="Arial"/>
          </w:rPr>
          <w:t>new research</w:t>
        </w:r>
      </w:hyperlink>
      <w:r w:rsidR="034143BF" w:rsidRPr="00960CE2">
        <w:rPr>
          <w:rFonts w:eastAsia="Arial" w:cs="Arial"/>
        </w:rPr>
        <w:t xml:space="preserve"> into the presence of Persistent Organic Pollutants (POPs) in domestic soft furnishings (sofa’s, futons, armchairs, desk chairs etc). The studies have confirmed that there are many items of domestic seating waste entering the waste stream that contain POPs at levels that trigger special requirements for waste handling.</w:t>
      </w:r>
    </w:p>
    <w:p w14:paraId="54256E22" w14:textId="77777777" w:rsidR="00960CE2" w:rsidRPr="00960CE2" w:rsidRDefault="00960CE2" w:rsidP="00960CE2">
      <w:pPr>
        <w:pStyle w:val="ListParagraph"/>
        <w:numPr>
          <w:ilvl w:val="0"/>
          <w:numId w:val="0"/>
        </w:numPr>
        <w:spacing w:line="257" w:lineRule="auto"/>
        <w:ind w:left="567"/>
        <w:rPr>
          <w:rFonts w:eastAsia="Arial" w:cs="Arial"/>
          <w:i/>
          <w:iCs/>
          <w:color w:val="000000" w:themeColor="text1"/>
        </w:rPr>
      </w:pPr>
    </w:p>
    <w:p w14:paraId="3307682A" w14:textId="378A47CC" w:rsidR="727D5BE6" w:rsidRPr="00B71116" w:rsidRDefault="71A037E9" w:rsidP="00B71116">
      <w:pPr>
        <w:pStyle w:val="ListParagraph"/>
        <w:numPr>
          <w:ilvl w:val="0"/>
          <w:numId w:val="23"/>
        </w:numPr>
        <w:spacing w:line="257" w:lineRule="auto"/>
        <w:rPr>
          <w:rFonts w:eastAsia="Calibri" w:cs="Arial"/>
        </w:rPr>
      </w:pPr>
      <w:r w:rsidRPr="00960CE2">
        <w:rPr>
          <w:rFonts w:eastAsia="Arial" w:cs="Arial"/>
        </w:rPr>
        <w:t xml:space="preserve">Government is asking councils to complete an online survey to improve their understanding of current domestic seating soft furnishings waste management practices and any barriers to change in dealing with this waste appropriately. The benefits from collecting the data will be significant as it will inform guidance for waste handlers and help us understand how best to support Local Authorities to adapt operations. The survey can be accessed via the following link and it will be available for a period of four weeks. </w:t>
      </w:r>
      <w:hyperlink r:id="rId24">
        <w:r w:rsidRPr="00960CE2">
          <w:rPr>
            <w:rStyle w:val="Hyperlink"/>
            <w:rFonts w:eastAsia="Arial" w:cs="Arial"/>
          </w:rPr>
          <w:t>https://defragroup.eu.qualtrics.com/jfe/form/SV_0DPkf7G5XeRwXCC</w:t>
        </w:r>
      </w:hyperlink>
    </w:p>
    <w:p w14:paraId="5C9B2376" w14:textId="4C42D9C9" w:rsidR="42039696" w:rsidRDefault="42039696" w:rsidP="727D5BE6">
      <w:pPr>
        <w:spacing w:line="257" w:lineRule="auto"/>
        <w:rPr>
          <w:rFonts w:eastAsia="Calibri" w:cs="Arial"/>
        </w:rPr>
      </w:pPr>
      <w:r w:rsidRPr="727D5BE6">
        <w:rPr>
          <w:rFonts w:eastAsia="Calibri" w:cs="Arial"/>
          <w:i/>
          <w:iCs/>
        </w:rPr>
        <w:t>Tree planting</w:t>
      </w:r>
    </w:p>
    <w:p w14:paraId="218F0C63" w14:textId="77777777" w:rsidR="00B71116" w:rsidRPr="00B71116" w:rsidRDefault="42039696" w:rsidP="00B71116">
      <w:pPr>
        <w:pStyle w:val="ListParagraph"/>
        <w:numPr>
          <w:ilvl w:val="0"/>
          <w:numId w:val="23"/>
        </w:numPr>
        <w:spacing w:line="257" w:lineRule="auto"/>
      </w:pPr>
      <w:r w:rsidRPr="00960CE2">
        <w:rPr>
          <w:rFonts w:eastAsia="Arial" w:cs="Arial"/>
        </w:rPr>
        <w:t xml:space="preserve">Government has announced their latest </w:t>
      </w:r>
      <w:hyperlink r:id="rId25">
        <w:r w:rsidRPr="00960CE2">
          <w:rPr>
            <w:rStyle w:val="Hyperlink"/>
            <w:rFonts w:eastAsia="Arial" w:cs="Arial"/>
          </w:rPr>
          <w:t>project to plant extensive woodlands along England’s riverbanks</w:t>
        </w:r>
      </w:hyperlink>
      <w:r w:rsidRPr="00960CE2">
        <w:rPr>
          <w:rFonts w:eastAsia="Arial" w:cs="Arial"/>
        </w:rPr>
        <w:t xml:space="preserve">.  The Woodlands For Water project aims to create 3,150 </w:t>
      </w:r>
      <w:r w:rsidRPr="00960CE2">
        <w:rPr>
          <w:rFonts w:eastAsia="Arial" w:cs="Arial"/>
        </w:rPr>
        <w:lastRenderedPageBreak/>
        <w:t>hectares of trees in six river catchment areas from Devon to Cumbria by March 2025</w:t>
      </w:r>
      <w:hyperlink r:id="rId26">
        <w:r w:rsidRPr="00960CE2">
          <w:rPr>
            <w:rStyle w:val="Hyperlink"/>
            <w:rFonts w:eastAsia="Arial" w:cs="Arial"/>
          </w:rPr>
          <w:t>. Landowners, land managers and public bodies can apply to the England Woodland Creation Offer</w:t>
        </w:r>
      </w:hyperlink>
      <w:r w:rsidRPr="00960CE2">
        <w:rPr>
          <w:rFonts w:eastAsia="Arial" w:cs="Arial"/>
        </w:rPr>
        <w:t xml:space="preserve"> (EWCO) for support to create new woodland, including through natural colonisation, on areas as small as 1 hectare.</w:t>
      </w:r>
    </w:p>
    <w:p w14:paraId="6F6C7B98" w14:textId="17CCA97E" w:rsidR="03C59D83" w:rsidRPr="00B71116" w:rsidRDefault="03C59D83" w:rsidP="00B71116">
      <w:pPr>
        <w:spacing w:line="257" w:lineRule="auto"/>
        <w:ind w:left="0" w:firstLine="0"/>
      </w:pPr>
      <w:r w:rsidRPr="00B71116">
        <w:rPr>
          <w:rFonts w:eastAsia="Calibri" w:cs="Arial"/>
          <w:i/>
          <w:iCs/>
        </w:rPr>
        <w:t>Waste and recycling reforms</w:t>
      </w:r>
    </w:p>
    <w:p w14:paraId="58595D01" w14:textId="0DAECBE0" w:rsidR="03C59D83" w:rsidRDefault="03C59D83" w:rsidP="00960CE2">
      <w:pPr>
        <w:pStyle w:val="ListParagraph"/>
        <w:numPr>
          <w:ilvl w:val="0"/>
          <w:numId w:val="23"/>
        </w:numPr>
        <w:spacing w:line="257" w:lineRule="auto"/>
      </w:pPr>
      <w:r w:rsidRPr="00960CE2">
        <w:rPr>
          <w:rFonts w:eastAsia="Arial" w:cs="Arial"/>
        </w:rPr>
        <w:t>Rebecca Pow MP has written to Councillor James Jamieson, Chair of the Local Government Association, following a meeting they had to discuss the LGA’s concerns about Governments proposed changes to waste collections. The letter seeks to explain that the Environment Bill is only extending the existing Waste (England and Wales) Regulations 2011, which requires glass, metal, plastic and paper to be separately collected for recycling, to include food and garden waste. The letter goes on to say ‘waste collection authorities may collect dry waste streams co-mingled with one another if it is not technically or economically practicable to collect the recyclable waste streams separately from each other, or there is no significant environmental benefit.</w:t>
      </w:r>
      <w:r w:rsidRPr="00960CE2">
        <w:rPr>
          <w:rFonts w:ascii="Calibri" w:eastAsia="Calibri" w:hAnsi="Calibri" w:cs="Calibri"/>
        </w:rPr>
        <w:t xml:space="preserve"> </w:t>
      </w:r>
      <w:r w:rsidRPr="00960CE2">
        <w:rPr>
          <w:rFonts w:eastAsia="Arial" w:cs="Arial"/>
        </w:rPr>
        <w:t>They will simply have to carry out the same assessment process they are already required to conduct under the current waste regime.’</w:t>
      </w:r>
    </w:p>
    <w:p w14:paraId="15070342" w14:textId="76BD3B0D" w:rsidR="3D6B1EA1" w:rsidRDefault="3D6B1EA1" w:rsidP="727D5BE6">
      <w:pPr>
        <w:spacing w:line="257" w:lineRule="auto"/>
        <w:rPr>
          <w:rFonts w:eastAsia="Arial" w:cs="Arial"/>
          <w:i/>
          <w:iCs/>
        </w:rPr>
      </w:pPr>
      <w:r w:rsidRPr="727D5BE6">
        <w:rPr>
          <w:rFonts w:eastAsia="Arial" w:cs="Arial"/>
          <w:i/>
          <w:iCs/>
        </w:rPr>
        <w:t>Office for Environmental Protection (OEP)</w:t>
      </w:r>
    </w:p>
    <w:p w14:paraId="7254A294" w14:textId="7CE02C67" w:rsidR="3D6B1EA1" w:rsidRPr="00960CE2" w:rsidRDefault="3D6B1EA1" w:rsidP="00960CE2">
      <w:pPr>
        <w:pStyle w:val="ListParagraph"/>
        <w:numPr>
          <w:ilvl w:val="0"/>
          <w:numId w:val="23"/>
        </w:numPr>
        <w:spacing w:line="257" w:lineRule="auto"/>
        <w:rPr>
          <w:rFonts w:eastAsia="Calibri" w:cs="Arial"/>
        </w:rPr>
      </w:pPr>
      <w:r w:rsidRPr="00960CE2">
        <w:rPr>
          <w:rFonts w:eastAsia="Calibri" w:cs="Arial"/>
        </w:rPr>
        <w:t>Councillor Renard met the Chair and Interim Chief Executive of the new Office for Environmental Protection (OEP) in early November. The OEP wi</w:t>
      </w:r>
      <w:r w:rsidR="4CE047EC" w:rsidRPr="00960CE2">
        <w:rPr>
          <w:rFonts w:eastAsia="Calibri" w:cs="Arial"/>
        </w:rPr>
        <w:t>ll be formally established when the Environment Bill is passed into legislation and it will hold public authorities to account for breaches of environmental legislation. The initial meeting was an opportunity to discuss the</w:t>
      </w:r>
      <w:r w:rsidR="2222F3B8" w:rsidRPr="00960CE2">
        <w:rPr>
          <w:rFonts w:eastAsia="Calibri" w:cs="Arial"/>
        </w:rPr>
        <w:t xml:space="preserve"> remit of the OEP and how it will work with local government. A consultation early next year will seek views on how the OEP should use its enforcement powers. </w:t>
      </w:r>
    </w:p>
    <w:p w14:paraId="40B4E7B5" w14:textId="5EE92E44" w:rsidR="47DE5970" w:rsidRDefault="47DE5970" w:rsidP="727D5BE6">
      <w:pPr>
        <w:ind w:left="360" w:hanging="360"/>
        <w:rPr>
          <w:rFonts w:eastAsia="Arial" w:cs="Arial"/>
          <w:b/>
          <w:bCs/>
          <w:color w:val="000000" w:themeColor="text1"/>
        </w:rPr>
      </w:pPr>
      <w:r w:rsidRPr="727D5BE6">
        <w:rPr>
          <w:rFonts w:eastAsia="Arial" w:cs="Arial"/>
          <w:b/>
          <w:bCs/>
          <w:color w:val="000000" w:themeColor="text1"/>
        </w:rPr>
        <w:t>Transport</w:t>
      </w:r>
    </w:p>
    <w:p w14:paraId="6721ABDF" w14:textId="54CC039D" w:rsidR="47DE5970" w:rsidRDefault="47DE5970" w:rsidP="727D5BE6">
      <w:pPr>
        <w:jc w:val="both"/>
        <w:rPr>
          <w:rFonts w:eastAsia="Arial" w:cs="Arial"/>
          <w:i/>
          <w:iCs/>
          <w:sz w:val="21"/>
          <w:szCs w:val="21"/>
        </w:rPr>
      </w:pPr>
      <w:r w:rsidRPr="727D5BE6">
        <w:rPr>
          <w:rFonts w:eastAsia="Arial" w:cs="Arial"/>
          <w:i/>
          <w:iCs/>
          <w:sz w:val="21"/>
          <w:szCs w:val="21"/>
        </w:rPr>
        <w:t>EV chargepoint duty</w:t>
      </w:r>
    </w:p>
    <w:p w14:paraId="303DAB6D" w14:textId="32111D52" w:rsidR="47DE5970" w:rsidRPr="00B71116" w:rsidRDefault="47DE5970" w:rsidP="00B71116">
      <w:pPr>
        <w:pStyle w:val="ListParagraph"/>
        <w:numPr>
          <w:ilvl w:val="0"/>
          <w:numId w:val="23"/>
        </w:numPr>
        <w:jc w:val="both"/>
        <w:rPr>
          <w:rFonts w:eastAsia="Arial" w:cs="Arial"/>
        </w:rPr>
      </w:pPr>
      <w:r w:rsidRPr="00960CE2">
        <w:rPr>
          <w:rFonts w:eastAsia="Arial" w:cs="Arial"/>
        </w:rPr>
        <w:t xml:space="preserve">The LGA is responding to the </w:t>
      </w:r>
      <w:hyperlink r:id="rId27">
        <w:r w:rsidRPr="00960CE2">
          <w:rPr>
            <w:rStyle w:val="Hyperlink"/>
            <w:rFonts w:eastAsia="Arial" w:cs="Arial"/>
          </w:rPr>
          <w:t>consultation</w:t>
        </w:r>
      </w:hyperlink>
      <w:r w:rsidRPr="00960CE2">
        <w:rPr>
          <w:rFonts w:eastAsia="Arial" w:cs="Arial"/>
        </w:rPr>
        <w:t xml:space="preserve"> on whether there should be a duty to plan and provide public EV chargepoints, and who should hold it. A roundtable</w:t>
      </w:r>
      <w:r w:rsidR="60858BB2" w:rsidRPr="00960CE2">
        <w:rPr>
          <w:rFonts w:eastAsia="Arial" w:cs="Arial"/>
        </w:rPr>
        <w:t xml:space="preserve"> was held on 2</w:t>
      </w:r>
      <w:r w:rsidR="60858BB2" w:rsidRPr="00960CE2">
        <w:rPr>
          <w:rFonts w:eastAsia="Arial" w:cs="Arial"/>
          <w:vertAlign w:val="superscript"/>
        </w:rPr>
        <w:t>nd</w:t>
      </w:r>
      <w:r w:rsidR="60858BB2" w:rsidRPr="00960CE2">
        <w:rPr>
          <w:rFonts w:eastAsia="Arial" w:cs="Arial"/>
        </w:rPr>
        <w:t xml:space="preserve"> November </w:t>
      </w:r>
      <w:r w:rsidRPr="00960CE2">
        <w:rPr>
          <w:rFonts w:eastAsia="Arial" w:cs="Arial"/>
        </w:rPr>
        <w:t>to get views and insights from member</w:t>
      </w:r>
      <w:r w:rsidR="1F16A683" w:rsidRPr="00960CE2">
        <w:rPr>
          <w:rFonts w:eastAsia="Arial" w:cs="Arial"/>
        </w:rPr>
        <w:t xml:space="preserve"> councils</w:t>
      </w:r>
      <w:r w:rsidRPr="00960CE2">
        <w:rPr>
          <w:rFonts w:eastAsia="Arial" w:cs="Arial"/>
        </w:rPr>
        <w:t xml:space="preserve"> </w:t>
      </w:r>
      <w:r w:rsidR="01B74B3C" w:rsidRPr="00960CE2">
        <w:rPr>
          <w:rFonts w:eastAsia="Arial" w:cs="Arial"/>
        </w:rPr>
        <w:t xml:space="preserve">- it </w:t>
      </w:r>
      <w:r w:rsidRPr="00960CE2">
        <w:rPr>
          <w:rFonts w:eastAsia="Arial" w:cs="Arial"/>
        </w:rPr>
        <w:t>was attended by more than 20 authorities. T</w:t>
      </w:r>
      <w:r w:rsidR="3546071D" w:rsidRPr="00960CE2">
        <w:rPr>
          <w:rFonts w:eastAsia="Arial" w:cs="Arial"/>
        </w:rPr>
        <w:t>he deadline for responses is 22</w:t>
      </w:r>
      <w:r w:rsidR="3546071D" w:rsidRPr="00960CE2">
        <w:rPr>
          <w:rFonts w:eastAsia="Arial" w:cs="Arial"/>
          <w:vertAlign w:val="superscript"/>
        </w:rPr>
        <w:t>nd</w:t>
      </w:r>
      <w:r w:rsidR="3546071D" w:rsidRPr="00960CE2">
        <w:rPr>
          <w:rFonts w:eastAsia="Arial" w:cs="Arial"/>
        </w:rPr>
        <w:t xml:space="preserve"> November. Board members are invited to share their council’s draft response with </w:t>
      </w:r>
      <w:r w:rsidR="10BDABDD" w:rsidRPr="00960CE2">
        <w:rPr>
          <w:rFonts w:eastAsia="Arial" w:cs="Arial"/>
        </w:rPr>
        <w:t xml:space="preserve">LGA </w:t>
      </w:r>
      <w:r w:rsidR="3546071D" w:rsidRPr="00960CE2">
        <w:rPr>
          <w:rFonts w:eastAsia="Arial" w:cs="Arial"/>
        </w:rPr>
        <w:t>off</w:t>
      </w:r>
      <w:r w:rsidR="72F5F5F6" w:rsidRPr="00960CE2">
        <w:rPr>
          <w:rFonts w:eastAsia="Arial" w:cs="Arial"/>
        </w:rPr>
        <w:t xml:space="preserve">icers (Simon Jeffrey </w:t>
      </w:r>
      <w:hyperlink r:id="rId28">
        <w:r w:rsidR="72F5F5F6" w:rsidRPr="00960CE2">
          <w:rPr>
            <w:rStyle w:val="Hyperlink"/>
            <w:rFonts w:eastAsia="Arial" w:cs="Arial"/>
          </w:rPr>
          <w:t>simon.jeffrey@local.gov.uk</w:t>
        </w:r>
      </w:hyperlink>
      <w:r w:rsidR="72F5F5F6" w:rsidRPr="00960CE2">
        <w:rPr>
          <w:rFonts w:eastAsia="Arial" w:cs="Arial"/>
        </w:rPr>
        <w:t xml:space="preserve">). </w:t>
      </w:r>
      <w:r w:rsidRPr="00960CE2">
        <w:rPr>
          <w:rFonts w:eastAsia="Arial" w:cs="Arial"/>
        </w:rPr>
        <w:t xml:space="preserve"> </w:t>
      </w:r>
    </w:p>
    <w:p w14:paraId="40E2F403" w14:textId="1201B630" w:rsidR="47DE5970" w:rsidRPr="00B71116" w:rsidRDefault="47DE5970" w:rsidP="727D5BE6">
      <w:pPr>
        <w:jc w:val="both"/>
        <w:rPr>
          <w:rFonts w:eastAsia="Arial" w:cs="Arial"/>
          <w:i/>
          <w:iCs/>
        </w:rPr>
      </w:pPr>
      <w:r w:rsidRPr="00B71116">
        <w:rPr>
          <w:rFonts w:eastAsia="Arial" w:cs="Arial"/>
          <w:i/>
          <w:iCs/>
        </w:rPr>
        <w:t>Local roads funding</w:t>
      </w:r>
    </w:p>
    <w:p w14:paraId="611C3AFE" w14:textId="655F421E" w:rsidR="5544F550" w:rsidRDefault="5544F550" w:rsidP="00960CE2">
      <w:pPr>
        <w:pStyle w:val="ListParagraph"/>
        <w:numPr>
          <w:ilvl w:val="0"/>
          <w:numId w:val="23"/>
        </w:numPr>
        <w:jc w:val="both"/>
        <w:rPr>
          <w:rFonts w:eastAsia="Arial" w:cs="Arial"/>
        </w:rPr>
      </w:pPr>
      <w:r w:rsidRPr="00960CE2">
        <w:rPr>
          <w:rFonts w:eastAsia="Arial" w:cs="Arial"/>
        </w:rPr>
        <w:t xml:space="preserve">We have received recent clarification on the funding available for highways maintenance from DfT following queries from councils on the announcement made in the recent Spending Review. </w:t>
      </w:r>
    </w:p>
    <w:p w14:paraId="12785CB4" w14:textId="77777777" w:rsidR="00960CE2" w:rsidRPr="00960CE2" w:rsidRDefault="00960CE2" w:rsidP="00960CE2">
      <w:pPr>
        <w:pStyle w:val="ListParagraph"/>
        <w:numPr>
          <w:ilvl w:val="0"/>
          <w:numId w:val="0"/>
        </w:numPr>
        <w:ind w:left="567"/>
        <w:jc w:val="both"/>
        <w:rPr>
          <w:rFonts w:eastAsia="Arial" w:cs="Arial"/>
        </w:rPr>
      </w:pPr>
    </w:p>
    <w:p w14:paraId="1481B511" w14:textId="565375FD" w:rsidR="00960CE2" w:rsidRDefault="791EB15C" w:rsidP="00960CE2">
      <w:pPr>
        <w:pStyle w:val="ListParagraph"/>
        <w:numPr>
          <w:ilvl w:val="0"/>
          <w:numId w:val="23"/>
        </w:numPr>
        <w:jc w:val="both"/>
        <w:rPr>
          <w:rFonts w:eastAsia="Arial" w:cs="Arial"/>
        </w:rPr>
      </w:pPr>
      <w:r w:rsidRPr="00960CE2">
        <w:rPr>
          <w:rFonts w:eastAsia="Arial" w:cs="Arial"/>
        </w:rPr>
        <w:t xml:space="preserve">The recent Spending Review fixed funding until 24/25 at £1.125 billion each year – in line with this year but far below the amount last year which was £1.65 billion. </w:t>
      </w:r>
    </w:p>
    <w:p w14:paraId="5AE24533" w14:textId="77777777" w:rsidR="00960CE2" w:rsidRPr="00960CE2" w:rsidRDefault="00960CE2" w:rsidP="00960CE2">
      <w:pPr>
        <w:pStyle w:val="ListParagraph"/>
        <w:numPr>
          <w:ilvl w:val="0"/>
          <w:numId w:val="0"/>
        </w:numPr>
        <w:ind w:left="360"/>
        <w:rPr>
          <w:rFonts w:eastAsia="Arial" w:cs="Arial"/>
        </w:rPr>
      </w:pPr>
    </w:p>
    <w:p w14:paraId="3AD76CBE" w14:textId="77777777" w:rsidR="00960CE2" w:rsidRDefault="47DE5970" w:rsidP="00960CE2">
      <w:pPr>
        <w:pStyle w:val="ListParagraph"/>
        <w:numPr>
          <w:ilvl w:val="0"/>
          <w:numId w:val="23"/>
        </w:numPr>
        <w:jc w:val="both"/>
        <w:rPr>
          <w:rFonts w:eastAsia="Arial" w:cs="Arial"/>
        </w:rPr>
      </w:pPr>
      <w:r w:rsidRPr="00960CE2">
        <w:rPr>
          <w:rFonts w:eastAsia="Arial" w:cs="Arial"/>
        </w:rPr>
        <w:lastRenderedPageBreak/>
        <w:t xml:space="preserve">In the March 2020 budget, the Government said that </w:t>
      </w:r>
      <w:r w:rsidR="01B04280" w:rsidRPr="00960CE2">
        <w:rPr>
          <w:rFonts w:eastAsia="Arial" w:cs="Arial"/>
        </w:rPr>
        <w:t xml:space="preserve">through the £2.5 billion Potholes Fund </w:t>
      </w:r>
      <w:r w:rsidRPr="00960CE2">
        <w:rPr>
          <w:rFonts w:eastAsia="Arial" w:cs="Arial"/>
        </w:rPr>
        <w:t xml:space="preserve">councils would get an additional £500 million a year through on top of what they </w:t>
      </w:r>
      <w:r w:rsidR="17160927" w:rsidRPr="00960CE2">
        <w:rPr>
          <w:rFonts w:eastAsia="Arial" w:cs="Arial"/>
        </w:rPr>
        <w:t>were getting at the time</w:t>
      </w:r>
      <w:r w:rsidRPr="00960CE2">
        <w:rPr>
          <w:rFonts w:eastAsia="Arial" w:cs="Arial"/>
        </w:rPr>
        <w:t>. In that particular year, the additional funding pledge came on top of a sustained general roads maintenance fund so that in in 2020/21 councils received a total of £1.6</w:t>
      </w:r>
      <w:r w:rsidR="78A1AF98" w:rsidRPr="00960CE2">
        <w:rPr>
          <w:rFonts w:eastAsia="Arial" w:cs="Arial"/>
        </w:rPr>
        <w:t>5</w:t>
      </w:r>
      <w:r w:rsidRPr="00960CE2">
        <w:rPr>
          <w:rFonts w:eastAsia="Arial" w:cs="Arial"/>
        </w:rPr>
        <w:t xml:space="preserve"> billion overall, a boost of about £500 million commensurate with the Potholes Fund.</w:t>
      </w:r>
    </w:p>
    <w:p w14:paraId="75738B30" w14:textId="77777777" w:rsidR="00960CE2" w:rsidRPr="00960CE2" w:rsidRDefault="00960CE2" w:rsidP="00960CE2">
      <w:pPr>
        <w:pStyle w:val="ListParagraph"/>
        <w:numPr>
          <w:ilvl w:val="0"/>
          <w:numId w:val="0"/>
        </w:numPr>
        <w:ind w:left="360"/>
        <w:rPr>
          <w:rFonts w:eastAsia="Arial" w:cs="Arial"/>
        </w:rPr>
      </w:pPr>
    </w:p>
    <w:p w14:paraId="4FA17BC8" w14:textId="77777777" w:rsidR="00960CE2" w:rsidRDefault="47DE5970" w:rsidP="00960CE2">
      <w:pPr>
        <w:pStyle w:val="ListParagraph"/>
        <w:numPr>
          <w:ilvl w:val="0"/>
          <w:numId w:val="23"/>
        </w:numPr>
        <w:jc w:val="both"/>
        <w:rPr>
          <w:rFonts w:eastAsia="Arial" w:cs="Arial"/>
        </w:rPr>
      </w:pPr>
      <w:r w:rsidRPr="00960CE2">
        <w:rPr>
          <w:rFonts w:eastAsia="Arial" w:cs="Arial"/>
        </w:rPr>
        <w:t>This was effectively reversed in the December 2020 Spending Review. The headline Pothole Fund figure remained at £500 million but the highways maintenance block was reduced so that overall funding in 2021/22 was around £</w:t>
      </w:r>
      <w:r w:rsidR="067B8900" w:rsidRPr="00960CE2">
        <w:rPr>
          <w:rFonts w:eastAsia="Arial" w:cs="Arial"/>
        </w:rPr>
        <w:t>5</w:t>
      </w:r>
      <w:r w:rsidRPr="00960CE2">
        <w:rPr>
          <w:rFonts w:eastAsia="Arial" w:cs="Arial"/>
        </w:rPr>
        <w:t>00m lower than the 2020/21, close to the level it had been in 2019/20.</w:t>
      </w:r>
    </w:p>
    <w:p w14:paraId="011682EC" w14:textId="77777777" w:rsidR="00960CE2" w:rsidRPr="00960CE2" w:rsidRDefault="00960CE2" w:rsidP="00960CE2">
      <w:pPr>
        <w:pStyle w:val="ListParagraph"/>
        <w:numPr>
          <w:ilvl w:val="0"/>
          <w:numId w:val="0"/>
        </w:numPr>
        <w:ind w:left="360"/>
        <w:rPr>
          <w:rFonts w:eastAsia="Arial" w:cs="Arial"/>
        </w:rPr>
      </w:pPr>
    </w:p>
    <w:p w14:paraId="0E0A6BA4" w14:textId="77777777" w:rsidR="00B71116" w:rsidRDefault="05604D30" w:rsidP="00B71116">
      <w:pPr>
        <w:pStyle w:val="ListParagraph"/>
        <w:numPr>
          <w:ilvl w:val="0"/>
          <w:numId w:val="23"/>
        </w:numPr>
        <w:jc w:val="both"/>
        <w:rPr>
          <w:rFonts w:eastAsia="Arial" w:cs="Arial"/>
        </w:rPr>
      </w:pPr>
      <w:r w:rsidRPr="00960CE2">
        <w:rPr>
          <w:rFonts w:eastAsia="Arial" w:cs="Arial"/>
        </w:rPr>
        <w:t xml:space="preserve">The LGA has put out a recent </w:t>
      </w:r>
      <w:hyperlink r:id="rId29" w:anchor=":~:text=environment%20and%20waste-,LGA%3A%20Funding%20for%20almost%2010%20million%20pothole%20repairs,year%20lost%20from%20council%20budgets&amp;text=Overall%20capital%20funding%20allocated%20to,cent)%20from%20the%20previous%20year.">
        <w:r w:rsidRPr="00960CE2">
          <w:rPr>
            <w:rStyle w:val="Hyperlink"/>
            <w:rFonts w:eastAsia="Arial" w:cs="Arial"/>
          </w:rPr>
          <w:t>press release</w:t>
        </w:r>
      </w:hyperlink>
      <w:r w:rsidRPr="00960CE2">
        <w:rPr>
          <w:rFonts w:eastAsia="Arial" w:cs="Arial"/>
        </w:rPr>
        <w:t xml:space="preserve"> based on a previous assessment of the s</w:t>
      </w:r>
      <w:r w:rsidR="1C8245EC" w:rsidRPr="00960CE2">
        <w:rPr>
          <w:rFonts w:eastAsia="Arial" w:cs="Arial"/>
        </w:rPr>
        <w:t>hortfall</w:t>
      </w:r>
      <w:r w:rsidR="5C512D93" w:rsidRPr="00960CE2">
        <w:rPr>
          <w:rFonts w:eastAsia="Arial" w:cs="Arial"/>
        </w:rPr>
        <w:t>.</w:t>
      </w:r>
      <w:r w:rsidR="1C8245EC" w:rsidRPr="00960CE2">
        <w:rPr>
          <w:rFonts w:eastAsia="Arial" w:cs="Arial"/>
        </w:rPr>
        <w:t xml:space="preserve"> </w:t>
      </w:r>
      <w:r w:rsidR="47DE5970" w:rsidRPr="00960CE2">
        <w:rPr>
          <w:rFonts w:eastAsia="Arial" w:cs="Arial"/>
        </w:rPr>
        <w:t xml:space="preserve"> The UK Roads Liaison Group estimates that a sustained £500m Potholes Fund boost would have supported ‘maintenance’ and ‘gradual improvement’ of the road network. The new, reduced level confirmed in the Spending Review will likely lead to continued ‘decline’ or ‘managed decline’ of the local roads network.</w:t>
      </w:r>
    </w:p>
    <w:p w14:paraId="7F85BB99" w14:textId="5FB1A796" w:rsidR="727D5BE6" w:rsidRPr="00B71116" w:rsidRDefault="3DB9E217" w:rsidP="00C6594B">
      <w:pPr>
        <w:ind w:left="360" w:hanging="360"/>
      </w:pPr>
      <w:r w:rsidRPr="00C6594B">
        <w:rPr>
          <w:i/>
          <w:iCs/>
        </w:rPr>
        <w:t>Buses contribution to tackling climate change</w:t>
      </w:r>
    </w:p>
    <w:p w14:paraId="7F49872C" w14:textId="1B62D53C" w:rsidR="00142FDE" w:rsidRPr="00C6594B" w:rsidRDefault="3DB9E217" w:rsidP="00C6594B">
      <w:pPr>
        <w:pStyle w:val="ListParagraph"/>
        <w:numPr>
          <w:ilvl w:val="0"/>
          <w:numId w:val="23"/>
        </w:numPr>
        <w:rPr>
          <w:rStyle w:val="ReportTemplate"/>
          <w:rFonts w:eastAsia="Calibri" w:cs="Arial"/>
        </w:rPr>
      </w:pPr>
      <w:r w:rsidRPr="00960CE2">
        <w:rPr>
          <w:rFonts w:eastAsia="Calibri" w:cs="Arial"/>
        </w:rPr>
        <w:t>The LGA also highlighted the increased investment needed in in bus services to help reduce car journeys, lower carbon</w:t>
      </w:r>
      <w:r w:rsidR="69BD0371" w:rsidRPr="00960CE2">
        <w:rPr>
          <w:rFonts w:eastAsia="Calibri" w:cs="Arial"/>
        </w:rPr>
        <w:t xml:space="preserve"> </w:t>
      </w:r>
      <w:r w:rsidRPr="00960CE2">
        <w:rPr>
          <w:rFonts w:eastAsia="Calibri" w:cs="Arial"/>
        </w:rPr>
        <w:t xml:space="preserve">emissions and help the UK towards its net </w:t>
      </w:r>
      <w:r w:rsidR="05BB9590" w:rsidRPr="00960CE2">
        <w:rPr>
          <w:rFonts w:eastAsia="Calibri" w:cs="Arial"/>
        </w:rPr>
        <w:t xml:space="preserve">zero targets. </w:t>
      </w:r>
      <w:r w:rsidR="452DA482" w:rsidRPr="00960CE2">
        <w:rPr>
          <w:rFonts w:eastAsia="Calibri" w:cs="Arial"/>
        </w:rPr>
        <w:t>Our</w:t>
      </w:r>
      <w:r w:rsidR="05BB9590" w:rsidRPr="00960CE2">
        <w:rPr>
          <w:rFonts w:eastAsia="Calibri" w:cs="Arial"/>
        </w:rPr>
        <w:t xml:space="preserve"> </w:t>
      </w:r>
      <w:hyperlink r:id="rId30">
        <w:r w:rsidR="05BB9590" w:rsidRPr="00960CE2">
          <w:rPr>
            <w:rStyle w:val="Hyperlink"/>
            <w:rFonts w:eastAsia="Calibri" w:cs="Arial"/>
          </w:rPr>
          <w:t>press release</w:t>
        </w:r>
      </w:hyperlink>
      <w:r w:rsidR="1254B833" w:rsidRPr="00960CE2">
        <w:rPr>
          <w:rFonts w:eastAsia="Arial" w:cs="Arial"/>
          <w:color w:val="000000" w:themeColor="text1"/>
        </w:rPr>
        <w:t xml:space="preserve"> mentioned </w:t>
      </w:r>
      <w:r w:rsidR="7A318B90" w:rsidRPr="00960CE2">
        <w:rPr>
          <w:rFonts w:eastAsia="Arial" w:cs="Arial"/>
          <w:color w:val="000000" w:themeColor="text1"/>
        </w:rPr>
        <w:t xml:space="preserve">that the </w:t>
      </w:r>
      <w:r w:rsidR="1254B833" w:rsidRPr="00960CE2">
        <w:rPr>
          <w:rFonts w:eastAsia="Arial" w:cs="Arial"/>
          <w:color w:val="000000" w:themeColor="text1"/>
        </w:rPr>
        <w:t>number of local bus passenger journeys in England in 2020/21 fell significantly by 2.5 billion or 61 per cent, largely due to the COVID-19 pandemic, but even since 2004/05, bus mileage has declined by 34 per cent in England outside London.</w:t>
      </w:r>
      <w:r w:rsidR="1254B833" w:rsidRPr="00960CE2">
        <w:rPr>
          <w:rFonts w:eastAsia="Calibri" w:cs="Arial"/>
        </w:rPr>
        <w:t xml:space="preserve"> </w:t>
      </w:r>
      <w:r w:rsidR="3867A818" w:rsidRPr="00960CE2">
        <w:rPr>
          <w:rFonts w:eastAsia="Calibri" w:cs="Arial"/>
        </w:rPr>
        <w:t xml:space="preserve">We </w:t>
      </w:r>
      <w:r w:rsidR="21C9E17E" w:rsidRPr="00960CE2">
        <w:rPr>
          <w:rFonts w:eastAsia="Calibri" w:cs="Arial"/>
        </w:rPr>
        <w:t>welcomed the a</w:t>
      </w:r>
      <w:r w:rsidR="21C9E17E" w:rsidRPr="00960CE2">
        <w:rPr>
          <w:rFonts w:eastAsia="Arial" w:cs="Arial"/>
          <w:color w:val="000000" w:themeColor="text1"/>
        </w:rPr>
        <w:t xml:space="preserve">dditional funding for the Zero Emission Bus Regional Areas (ZEBRA) scheme but </w:t>
      </w:r>
      <w:r w:rsidR="1582298F" w:rsidRPr="00960CE2">
        <w:rPr>
          <w:rFonts w:eastAsia="Calibri" w:cs="Arial"/>
        </w:rPr>
        <w:t xml:space="preserve">called for the Government to address the £700 million shortfall in concessionary fares funding </w:t>
      </w:r>
      <w:r w:rsidR="31B04A97" w:rsidRPr="00960CE2">
        <w:rPr>
          <w:rFonts w:eastAsia="Calibri" w:cs="Arial"/>
        </w:rPr>
        <w:t>to help us deliver a bus network to support the country’s net-zero ambition.</w:t>
      </w:r>
      <w:r w:rsidR="00C6594B">
        <w:rPr>
          <w:rFonts w:eastAsia="Calibri" w:cs="Arial"/>
        </w:rPr>
        <w:br/>
      </w:r>
    </w:p>
    <w:sdt>
      <w:sdtPr>
        <w:rPr>
          <w:rStyle w:val="Style6"/>
        </w:rPr>
        <w:alias w:val="Wales"/>
        <w:tag w:val="Wales"/>
        <w:id w:val="77032369"/>
        <w:placeholder>
          <w:docPart w:val="7B7F8F8AFC7E42BCAF9F2F04598AE388"/>
        </w:placeholder>
      </w:sdtPr>
      <w:sdtEndPr>
        <w:rPr>
          <w:rStyle w:val="Style6"/>
        </w:rPr>
      </w:sdtEndPr>
      <w:sdtContent>
        <w:p w14:paraId="73C92CB7" w14:textId="77777777" w:rsidR="009B6F95" w:rsidRPr="00C803F3" w:rsidRDefault="009B6F95" w:rsidP="000F69FB">
          <w:r w:rsidRPr="00C803F3">
            <w:rPr>
              <w:rStyle w:val="Style6"/>
            </w:rPr>
            <w:t>Implications for Wales</w:t>
          </w:r>
        </w:p>
      </w:sdtContent>
    </w:sdt>
    <w:p w14:paraId="07C55A4D" w14:textId="42D6AEA0" w:rsidR="00A216E2" w:rsidRPr="00142FDE" w:rsidRDefault="00A216E2" w:rsidP="00142FDE">
      <w:pPr>
        <w:ind w:left="360" w:hanging="360"/>
        <w:rPr>
          <w:rStyle w:val="ReportTemplate"/>
          <w:iCs/>
        </w:rPr>
      </w:pPr>
      <w:r w:rsidRPr="00142FDE">
        <w:rPr>
          <w:rStyle w:val="ReportTemplate"/>
          <w:iCs/>
        </w:rPr>
        <w:t>There are no implications for Wales</w:t>
      </w:r>
      <w:r w:rsidR="00C6594B">
        <w:rPr>
          <w:rStyle w:val="ReportTemplate"/>
          <w:iCs/>
        </w:rPr>
        <w:t>.</w:t>
      </w:r>
      <w:r w:rsidRPr="00142FDE">
        <w:rPr>
          <w:rStyle w:val="ReportTemplate"/>
          <w:iCs/>
        </w:rPr>
        <w:t xml:space="preserve"> </w:t>
      </w:r>
    </w:p>
    <w:p w14:paraId="3925EC27" w14:textId="77777777" w:rsidR="009B6F95" w:rsidRPr="009B1AA8" w:rsidRDefault="00FA30FA" w:rsidP="00A216E2">
      <w:pPr>
        <w:ind w:left="0" w:firstLine="0"/>
        <w:rPr>
          <w:rStyle w:val="ReportTemplate"/>
        </w:rPr>
      </w:pPr>
      <w:sdt>
        <w:sdtPr>
          <w:rPr>
            <w:rStyle w:val="Style6"/>
          </w:rPr>
          <w:alias w:val="Financial Implications"/>
          <w:tag w:val="Financial Implications"/>
          <w:id w:val="-564251015"/>
          <w:placeholder>
            <w:docPart w:val="7EFED702AA534D7BAFB52DA7F8C138CD"/>
          </w:placeholder>
        </w:sdtPr>
        <w:sdtEndPr>
          <w:rPr>
            <w:rStyle w:val="Style6"/>
          </w:rPr>
        </w:sdtEndPr>
        <w:sdtContent>
          <w:r w:rsidR="009B6F95" w:rsidRPr="009B1AA8">
            <w:rPr>
              <w:rStyle w:val="Style6"/>
            </w:rPr>
            <w:t>Financial Implications</w:t>
          </w:r>
        </w:sdtContent>
      </w:sdt>
    </w:p>
    <w:p w14:paraId="7EE16623" w14:textId="1DFB0AB6" w:rsidR="009B6F95" w:rsidRPr="00142FDE" w:rsidRDefault="00A216E2" w:rsidP="00142FDE">
      <w:pPr>
        <w:ind w:left="360" w:hanging="360"/>
        <w:rPr>
          <w:rStyle w:val="Title2"/>
          <w:b w:val="0"/>
          <w:bCs/>
          <w:sz w:val="22"/>
        </w:rPr>
      </w:pPr>
      <w:r w:rsidRPr="00142FDE">
        <w:rPr>
          <w:rStyle w:val="Title2"/>
          <w:b w:val="0"/>
          <w:bCs/>
          <w:sz w:val="22"/>
        </w:rPr>
        <w:t>There are no immediate financial implications</w:t>
      </w:r>
      <w:r w:rsidR="00C6594B">
        <w:rPr>
          <w:rStyle w:val="Title2"/>
          <w:b w:val="0"/>
          <w:bCs/>
          <w:sz w:val="22"/>
        </w:rPr>
        <w:t>.</w:t>
      </w:r>
    </w:p>
    <w:p w14:paraId="45A7F800" w14:textId="77777777" w:rsidR="009B6F95" w:rsidRPr="009B1AA8" w:rsidRDefault="00FA30FA" w:rsidP="000F69FB">
      <w:pPr>
        <w:rPr>
          <w:rStyle w:val="ReportTemplate"/>
        </w:rPr>
      </w:pPr>
      <w:sdt>
        <w:sdtPr>
          <w:rPr>
            <w:rStyle w:val="Style6"/>
          </w:rPr>
          <w:alias w:val="Next steps"/>
          <w:tag w:val="Next steps"/>
          <w:id w:val="538939935"/>
          <w:placeholder>
            <w:docPart w:val="34F99DBB50B14901BB3EB82E53BFC4EB"/>
          </w:placeholder>
        </w:sdtPr>
        <w:sdtEndPr>
          <w:rPr>
            <w:rStyle w:val="Style6"/>
          </w:rPr>
        </w:sdtEndPr>
        <w:sdtContent>
          <w:r w:rsidR="009B6F95" w:rsidRPr="009B1AA8">
            <w:rPr>
              <w:rStyle w:val="Style6"/>
            </w:rPr>
            <w:t>Next steps</w:t>
          </w:r>
        </w:sdtContent>
      </w:sdt>
    </w:p>
    <w:p w14:paraId="57E1EC38" w14:textId="37BB0D53" w:rsidR="009B6F95" w:rsidRPr="009B1AA8" w:rsidRDefault="00A216E2" w:rsidP="00142FDE">
      <w:pPr>
        <w:ind w:left="360" w:hanging="360"/>
        <w:rPr>
          <w:rStyle w:val="ReportTemplate"/>
        </w:rPr>
      </w:pPr>
      <w:r>
        <w:rPr>
          <w:rStyle w:val="ReportTemplate"/>
        </w:rPr>
        <w:t>The Board is asked to note the items for information in this report</w:t>
      </w:r>
      <w:r w:rsidR="00C6594B">
        <w:rPr>
          <w:rStyle w:val="ReportTemplate"/>
        </w:rPr>
        <w:t>.</w:t>
      </w:r>
    </w:p>
    <w:p w14:paraId="798F23E1" w14:textId="77777777" w:rsidR="009B6F95" w:rsidRPr="00C803F3" w:rsidRDefault="009B6F95" w:rsidP="00142FDE">
      <w:pPr>
        <w:ind w:left="0" w:firstLine="0"/>
      </w:pPr>
    </w:p>
    <w:sectPr w:rsidR="009B6F95" w:rsidRPr="00C803F3" w:rsidSect="00B71116">
      <w:headerReference w:type="default" r:id="rId31"/>
      <w:footerReference w:type="default" r:id="rId32"/>
      <w:pgSz w:w="11906" w:h="16838"/>
      <w:pgMar w:top="1440" w:right="1440" w:bottom="1135"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F990" w14:textId="77777777" w:rsidR="00C979A6" w:rsidRPr="00C803F3" w:rsidRDefault="00C979A6" w:rsidP="00C803F3">
      <w:r>
        <w:separator/>
      </w:r>
    </w:p>
  </w:endnote>
  <w:endnote w:type="continuationSeparator" w:id="0">
    <w:p w14:paraId="31CA451C" w14:textId="77777777" w:rsidR="00C979A6" w:rsidRPr="00C803F3" w:rsidRDefault="00C979A6" w:rsidP="00C803F3">
      <w:r>
        <w:continuationSeparator/>
      </w:r>
    </w:p>
  </w:endnote>
  <w:endnote w:type="continuationNotice" w:id="1">
    <w:p w14:paraId="5D18CCAB" w14:textId="77777777" w:rsidR="00C979A6" w:rsidRDefault="00C97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ED1A" w14:textId="0DE7E2C1"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3DE0" w14:textId="77777777" w:rsidR="00C979A6" w:rsidRPr="00C803F3" w:rsidRDefault="00C979A6" w:rsidP="00C803F3">
      <w:r>
        <w:separator/>
      </w:r>
    </w:p>
  </w:footnote>
  <w:footnote w:type="continuationSeparator" w:id="0">
    <w:p w14:paraId="2FFA7C85" w14:textId="77777777" w:rsidR="00C979A6" w:rsidRPr="00C803F3" w:rsidRDefault="00C979A6" w:rsidP="00C803F3">
      <w:r>
        <w:continuationSeparator/>
      </w:r>
    </w:p>
  </w:footnote>
  <w:footnote w:type="continuationNotice" w:id="1">
    <w:p w14:paraId="70811899" w14:textId="77777777" w:rsidR="00C979A6" w:rsidRDefault="00C979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6BA2" w14:textId="77777777" w:rsidR="00DA0297" w:rsidRDefault="00DA0297" w:rsidP="00DA029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A0297" w:rsidRPr="00C25CA7" w14:paraId="45B563F4" w14:textId="77777777" w:rsidTr="00A6610A">
      <w:trPr>
        <w:trHeight w:val="416"/>
      </w:trPr>
      <w:tc>
        <w:tcPr>
          <w:tcW w:w="5812" w:type="dxa"/>
          <w:vMerge w:val="restart"/>
        </w:tcPr>
        <w:p w14:paraId="258CD702" w14:textId="77777777" w:rsidR="00DA0297" w:rsidRPr="00C803F3" w:rsidRDefault="00DA0297" w:rsidP="00DA0297">
          <w:r w:rsidRPr="00C803F3">
            <w:rPr>
              <w:noProof/>
              <w:lang w:val="en-US"/>
            </w:rPr>
            <w:drawing>
              <wp:inline distT="0" distB="0" distL="0" distR="0" wp14:anchorId="68F59FA7" wp14:editId="31FAC740">
                <wp:extent cx="1428750" cy="847725"/>
                <wp:effectExtent l="0" t="0" r="0" b="9525"/>
                <wp:docPr id="11" name="Picture 1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E44F1AF823E41E890EABB45E6C5B98D"/>
          </w:placeholder>
        </w:sdtPr>
        <w:sdtEndPr/>
        <w:sdtContent>
          <w:tc>
            <w:tcPr>
              <w:tcW w:w="4106" w:type="dxa"/>
            </w:tcPr>
            <w:p w14:paraId="27212133" w14:textId="77777777" w:rsidR="00DA0297" w:rsidRPr="003E2A66" w:rsidRDefault="00DA0297" w:rsidP="00DA0297">
              <w:pPr>
                <w:ind w:left="0" w:firstLine="0"/>
                <w:rPr>
                  <w:b/>
                  <w:bCs/>
                </w:rPr>
              </w:pPr>
              <w:r w:rsidRPr="003E2A66">
                <w:rPr>
                  <w:b/>
                  <w:bCs/>
                </w:rPr>
                <w:t>Environment, Economy, Housing and Transport Board</w:t>
              </w:r>
            </w:p>
            <w:p w14:paraId="3D036138" w14:textId="77777777" w:rsidR="00DA0297" w:rsidRPr="00C803F3" w:rsidRDefault="00DA0297" w:rsidP="00DA0297"/>
          </w:tc>
        </w:sdtContent>
      </w:sdt>
    </w:tr>
    <w:tr w:rsidR="00DA0297" w14:paraId="38493CA9" w14:textId="77777777" w:rsidTr="00A6610A">
      <w:trPr>
        <w:trHeight w:val="406"/>
      </w:trPr>
      <w:tc>
        <w:tcPr>
          <w:tcW w:w="5812" w:type="dxa"/>
          <w:vMerge/>
        </w:tcPr>
        <w:p w14:paraId="5AC873D6" w14:textId="77777777" w:rsidR="00DA0297" w:rsidRPr="00A627DD" w:rsidRDefault="00DA0297" w:rsidP="00DA0297"/>
      </w:tc>
      <w:tc>
        <w:tcPr>
          <w:tcW w:w="4106" w:type="dxa"/>
        </w:tcPr>
        <w:sdt>
          <w:sdtPr>
            <w:alias w:val="Date"/>
            <w:tag w:val="Date"/>
            <w:id w:val="-488943452"/>
            <w:placeholder>
              <w:docPart w:val="4BB5CC572009434C9E420CACF631D7D2"/>
            </w:placeholder>
            <w:date w:fullDate="2021-11-18T00:00:00Z">
              <w:dateFormat w:val="d MMMM yyyy"/>
              <w:lid w:val="en-GB"/>
              <w:storeMappedDataAs w:val="text"/>
              <w:calendar w:val="gregorian"/>
            </w:date>
          </w:sdtPr>
          <w:sdtEndPr/>
          <w:sdtContent>
            <w:p w14:paraId="5710BDAB" w14:textId="77777777" w:rsidR="00DA0297" w:rsidRPr="00C803F3" w:rsidRDefault="00DA0297" w:rsidP="00DA0297">
              <w:r>
                <w:t>18 November 2021</w:t>
              </w:r>
            </w:p>
          </w:sdtContent>
        </w:sdt>
      </w:tc>
    </w:tr>
    <w:tr w:rsidR="00DA0297" w:rsidRPr="00C25CA7" w14:paraId="56EC8FF4" w14:textId="77777777" w:rsidTr="00A6610A">
      <w:trPr>
        <w:trHeight w:val="89"/>
      </w:trPr>
      <w:tc>
        <w:tcPr>
          <w:tcW w:w="5812" w:type="dxa"/>
          <w:vMerge/>
        </w:tcPr>
        <w:p w14:paraId="6CA8FCAE" w14:textId="77777777" w:rsidR="00DA0297" w:rsidRPr="00A627DD" w:rsidRDefault="00DA0297" w:rsidP="00DA0297"/>
      </w:tc>
      <w:tc>
        <w:tcPr>
          <w:tcW w:w="4106" w:type="dxa"/>
        </w:tcPr>
        <w:p w14:paraId="29F27E85" w14:textId="77777777" w:rsidR="00DA0297" w:rsidRPr="00C803F3" w:rsidRDefault="00DA0297" w:rsidP="00DA0297"/>
      </w:tc>
    </w:tr>
  </w:tbl>
  <w:p w14:paraId="4C5B6319" w14:textId="77777777" w:rsidR="00DA0297" w:rsidRDefault="00DA0297" w:rsidP="00DA0297">
    <w:pPr>
      <w:pStyle w:val="Header"/>
    </w:pPr>
  </w:p>
  <w:p w14:paraId="25B409D9" w14:textId="77777777" w:rsidR="000F69FB" w:rsidRPr="00DA0297" w:rsidRDefault="000F69FB" w:rsidP="00DA0297">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46D"/>
    <w:multiLevelType w:val="hybridMultilevel"/>
    <w:tmpl w:val="B4B4D3C8"/>
    <w:lvl w:ilvl="0" w:tplc="1D56AEC8">
      <w:start w:val="1"/>
      <w:numFmt w:val="bullet"/>
      <w:lvlText w:val=""/>
      <w:lvlJc w:val="left"/>
      <w:pPr>
        <w:ind w:left="720" w:hanging="360"/>
      </w:pPr>
      <w:rPr>
        <w:rFonts w:ascii="Symbol" w:hAnsi="Symbol" w:hint="default"/>
      </w:rPr>
    </w:lvl>
    <w:lvl w:ilvl="1" w:tplc="C5B6952C">
      <w:start w:val="1"/>
      <w:numFmt w:val="bullet"/>
      <w:lvlText w:val="o"/>
      <w:lvlJc w:val="left"/>
      <w:pPr>
        <w:ind w:left="1440" w:hanging="360"/>
      </w:pPr>
      <w:rPr>
        <w:rFonts w:ascii="Courier New" w:hAnsi="Courier New" w:hint="default"/>
      </w:rPr>
    </w:lvl>
    <w:lvl w:ilvl="2" w:tplc="4B58D650">
      <w:start w:val="1"/>
      <w:numFmt w:val="bullet"/>
      <w:lvlText w:val=""/>
      <w:lvlJc w:val="left"/>
      <w:pPr>
        <w:ind w:left="2160" w:hanging="360"/>
      </w:pPr>
      <w:rPr>
        <w:rFonts w:ascii="Wingdings" w:hAnsi="Wingdings" w:hint="default"/>
      </w:rPr>
    </w:lvl>
    <w:lvl w:ilvl="3" w:tplc="4F3E8D9C">
      <w:start w:val="1"/>
      <w:numFmt w:val="bullet"/>
      <w:lvlText w:val=""/>
      <w:lvlJc w:val="left"/>
      <w:pPr>
        <w:ind w:left="2880" w:hanging="360"/>
      </w:pPr>
      <w:rPr>
        <w:rFonts w:ascii="Symbol" w:hAnsi="Symbol" w:hint="default"/>
      </w:rPr>
    </w:lvl>
    <w:lvl w:ilvl="4" w:tplc="15129FE0">
      <w:start w:val="1"/>
      <w:numFmt w:val="bullet"/>
      <w:lvlText w:val="o"/>
      <w:lvlJc w:val="left"/>
      <w:pPr>
        <w:ind w:left="3600" w:hanging="360"/>
      </w:pPr>
      <w:rPr>
        <w:rFonts w:ascii="Courier New" w:hAnsi="Courier New" w:hint="default"/>
      </w:rPr>
    </w:lvl>
    <w:lvl w:ilvl="5" w:tplc="F6940E74">
      <w:start w:val="1"/>
      <w:numFmt w:val="bullet"/>
      <w:lvlText w:val=""/>
      <w:lvlJc w:val="left"/>
      <w:pPr>
        <w:ind w:left="4320" w:hanging="360"/>
      </w:pPr>
      <w:rPr>
        <w:rFonts w:ascii="Wingdings" w:hAnsi="Wingdings" w:hint="default"/>
      </w:rPr>
    </w:lvl>
    <w:lvl w:ilvl="6" w:tplc="F4A4FB64">
      <w:start w:val="1"/>
      <w:numFmt w:val="bullet"/>
      <w:lvlText w:val=""/>
      <w:lvlJc w:val="left"/>
      <w:pPr>
        <w:ind w:left="5040" w:hanging="360"/>
      </w:pPr>
      <w:rPr>
        <w:rFonts w:ascii="Symbol" w:hAnsi="Symbol" w:hint="default"/>
      </w:rPr>
    </w:lvl>
    <w:lvl w:ilvl="7" w:tplc="E63AF564">
      <w:start w:val="1"/>
      <w:numFmt w:val="bullet"/>
      <w:lvlText w:val="o"/>
      <w:lvlJc w:val="left"/>
      <w:pPr>
        <w:ind w:left="5760" w:hanging="360"/>
      </w:pPr>
      <w:rPr>
        <w:rFonts w:ascii="Courier New" w:hAnsi="Courier New" w:hint="default"/>
      </w:rPr>
    </w:lvl>
    <w:lvl w:ilvl="8" w:tplc="941EBE44">
      <w:start w:val="1"/>
      <w:numFmt w:val="bullet"/>
      <w:lvlText w:val=""/>
      <w:lvlJc w:val="left"/>
      <w:pPr>
        <w:ind w:left="6480" w:hanging="360"/>
      </w:pPr>
      <w:rPr>
        <w:rFonts w:ascii="Wingdings" w:hAnsi="Wingdings" w:hint="default"/>
      </w:rPr>
    </w:lvl>
  </w:abstractNum>
  <w:abstractNum w:abstractNumId="2" w15:restartNumberingAfterBreak="0">
    <w:nsid w:val="0CEE449B"/>
    <w:multiLevelType w:val="hybridMultilevel"/>
    <w:tmpl w:val="4D484BFE"/>
    <w:lvl w:ilvl="0" w:tplc="CD8AD5FC">
      <w:start w:val="1"/>
      <w:numFmt w:val="decimal"/>
      <w:lvlText w:val="%1."/>
      <w:lvlJc w:val="left"/>
      <w:pPr>
        <w:ind w:left="720" w:hanging="360"/>
      </w:pPr>
    </w:lvl>
    <w:lvl w:ilvl="1" w:tplc="9DFC3B60">
      <w:start w:val="1"/>
      <w:numFmt w:val="lowerLetter"/>
      <w:lvlText w:val="%2."/>
      <w:lvlJc w:val="left"/>
      <w:pPr>
        <w:ind w:left="1440" w:hanging="360"/>
      </w:pPr>
    </w:lvl>
    <w:lvl w:ilvl="2" w:tplc="403CCBC0">
      <w:start w:val="1"/>
      <w:numFmt w:val="lowerRoman"/>
      <w:lvlText w:val="%3."/>
      <w:lvlJc w:val="right"/>
      <w:pPr>
        <w:ind w:left="2160" w:hanging="180"/>
      </w:pPr>
    </w:lvl>
    <w:lvl w:ilvl="3" w:tplc="37123070">
      <w:start w:val="1"/>
      <w:numFmt w:val="decimal"/>
      <w:lvlText w:val="%4."/>
      <w:lvlJc w:val="left"/>
      <w:pPr>
        <w:ind w:left="2880" w:hanging="360"/>
      </w:pPr>
    </w:lvl>
    <w:lvl w:ilvl="4" w:tplc="C9AA3DC2">
      <w:start w:val="1"/>
      <w:numFmt w:val="lowerLetter"/>
      <w:lvlText w:val="%5."/>
      <w:lvlJc w:val="left"/>
      <w:pPr>
        <w:ind w:left="3600" w:hanging="360"/>
      </w:pPr>
    </w:lvl>
    <w:lvl w:ilvl="5" w:tplc="C85051BE">
      <w:start w:val="1"/>
      <w:numFmt w:val="lowerRoman"/>
      <w:lvlText w:val="%6."/>
      <w:lvlJc w:val="right"/>
      <w:pPr>
        <w:ind w:left="4320" w:hanging="180"/>
      </w:pPr>
    </w:lvl>
    <w:lvl w:ilvl="6" w:tplc="6E3C6BC8">
      <w:start w:val="1"/>
      <w:numFmt w:val="decimal"/>
      <w:lvlText w:val="%7."/>
      <w:lvlJc w:val="left"/>
      <w:pPr>
        <w:ind w:left="5040" w:hanging="360"/>
      </w:pPr>
    </w:lvl>
    <w:lvl w:ilvl="7" w:tplc="4ABED7E2">
      <w:start w:val="1"/>
      <w:numFmt w:val="lowerLetter"/>
      <w:lvlText w:val="%8."/>
      <w:lvlJc w:val="left"/>
      <w:pPr>
        <w:ind w:left="5760" w:hanging="360"/>
      </w:pPr>
    </w:lvl>
    <w:lvl w:ilvl="8" w:tplc="A45031B4">
      <w:start w:val="1"/>
      <w:numFmt w:val="lowerRoman"/>
      <w:lvlText w:val="%9."/>
      <w:lvlJc w:val="right"/>
      <w:pPr>
        <w:ind w:left="6480" w:hanging="180"/>
      </w:pPr>
    </w:lvl>
  </w:abstractNum>
  <w:abstractNum w:abstractNumId="3" w15:restartNumberingAfterBreak="0">
    <w:nsid w:val="0E737EDF"/>
    <w:multiLevelType w:val="hybridMultilevel"/>
    <w:tmpl w:val="7CBA8FFC"/>
    <w:lvl w:ilvl="0" w:tplc="D21E532E">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45234A"/>
    <w:multiLevelType w:val="hybridMultilevel"/>
    <w:tmpl w:val="F4CE1F10"/>
    <w:lvl w:ilvl="0" w:tplc="2510428A">
      <w:start w:val="1"/>
      <w:numFmt w:val="bullet"/>
      <w:lvlText w:val=""/>
      <w:lvlJc w:val="left"/>
      <w:pPr>
        <w:ind w:left="720" w:hanging="360"/>
      </w:pPr>
      <w:rPr>
        <w:rFonts w:ascii="Symbol" w:hAnsi="Symbol" w:hint="default"/>
      </w:rPr>
    </w:lvl>
    <w:lvl w:ilvl="1" w:tplc="138422FE">
      <w:start w:val="1"/>
      <w:numFmt w:val="bullet"/>
      <w:lvlText w:val="o"/>
      <w:lvlJc w:val="left"/>
      <w:pPr>
        <w:ind w:left="1440" w:hanging="360"/>
      </w:pPr>
      <w:rPr>
        <w:rFonts w:ascii="Courier New" w:hAnsi="Courier New" w:hint="default"/>
      </w:rPr>
    </w:lvl>
    <w:lvl w:ilvl="2" w:tplc="D4A67068">
      <w:start w:val="1"/>
      <w:numFmt w:val="bullet"/>
      <w:lvlText w:val=""/>
      <w:lvlJc w:val="left"/>
      <w:pPr>
        <w:ind w:left="2160" w:hanging="360"/>
      </w:pPr>
      <w:rPr>
        <w:rFonts w:ascii="Wingdings" w:hAnsi="Wingdings" w:hint="default"/>
      </w:rPr>
    </w:lvl>
    <w:lvl w:ilvl="3" w:tplc="A594A4E8">
      <w:start w:val="1"/>
      <w:numFmt w:val="bullet"/>
      <w:lvlText w:val=""/>
      <w:lvlJc w:val="left"/>
      <w:pPr>
        <w:ind w:left="2880" w:hanging="360"/>
      </w:pPr>
      <w:rPr>
        <w:rFonts w:ascii="Symbol" w:hAnsi="Symbol" w:hint="default"/>
      </w:rPr>
    </w:lvl>
    <w:lvl w:ilvl="4" w:tplc="FBB8547A">
      <w:start w:val="1"/>
      <w:numFmt w:val="bullet"/>
      <w:lvlText w:val="o"/>
      <w:lvlJc w:val="left"/>
      <w:pPr>
        <w:ind w:left="3600" w:hanging="360"/>
      </w:pPr>
      <w:rPr>
        <w:rFonts w:ascii="Courier New" w:hAnsi="Courier New" w:hint="default"/>
      </w:rPr>
    </w:lvl>
    <w:lvl w:ilvl="5" w:tplc="608AE56C">
      <w:start w:val="1"/>
      <w:numFmt w:val="bullet"/>
      <w:lvlText w:val=""/>
      <w:lvlJc w:val="left"/>
      <w:pPr>
        <w:ind w:left="4320" w:hanging="360"/>
      </w:pPr>
      <w:rPr>
        <w:rFonts w:ascii="Wingdings" w:hAnsi="Wingdings" w:hint="default"/>
      </w:rPr>
    </w:lvl>
    <w:lvl w:ilvl="6" w:tplc="FA1CAAAC">
      <w:start w:val="1"/>
      <w:numFmt w:val="bullet"/>
      <w:lvlText w:val=""/>
      <w:lvlJc w:val="left"/>
      <w:pPr>
        <w:ind w:left="5040" w:hanging="360"/>
      </w:pPr>
      <w:rPr>
        <w:rFonts w:ascii="Symbol" w:hAnsi="Symbol" w:hint="default"/>
      </w:rPr>
    </w:lvl>
    <w:lvl w:ilvl="7" w:tplc="3D0C5B4E">
      <w:start w:val="1"/>
      <w:numFmt w:val="bullet"/>
      <w:lvlText w:val="o"/>
      <w:lvlJc w:val="left"/>
      <w:pPr>
        <w:ind w:left="5760" w:hanging="360"/>
      </w:pPr>
      <w:rPr>
        <w:rFonts w:ascii="Courier New" w:hAnsi="Courier New" w:hint="default"/>
      </w:rPr>
    </w:lvl>
    <w:lvl w:ilvl="8" w:tplc="49DA93D4">
      <w:start w:val="1"/>
      <w:numFmt w:val="bullet"/>
      <w:lvlText w:val=""/>
      <w:lvlJc w:val="left"/>
      <w:pPr>
        <w:ind w:left="6480" w:hanging="360"/>
      </w:pPr>
      <w:rPr>
        <w:rFonts w:ascii="Wingdings" w:hAnsi="Wingdings" w:hint="default"/>
      </w:rPr>
    </w:lvl>
  </w:abstractNum>
  <w:abstractNum w:abstractNumId="5" w15:restartNumberingAfterBreak="0">
    <w:nsid w:val="16091467"/>
    <w:multiLevelType w:val="hybridMultilevel"/>
    <w:tmpl w:val="C05A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50851"/>
    <w:multiLevelType w:val="hybridMultilevel"/>
    <w:tmpl w:val="7AF46E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67E083C"/>
    <w:lvl w:ilvl="0">
      <w:start w:val="20"/>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FF73A6"/>
    <w:multiLevelType w:val="hybridMultilevel"/>
    <w:tmpl w:val="42EA6964"/>
    <w:lvl w:ilvl="0" w:tplc="FC5AB2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F450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1473CF"/>
    <w:multiLevelType w:val="hybridMultilevel"/>
    <w:tmpl w:val="CABE870C"/>
    <w:lvl w:ilvl="0" w:tplc="9BE657E8">
      <w:start w:val="1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A9D56B2"/>
    <w:multiLevelType w:val="hybridMultilevel"/>
    <w:tmpl w:val="60A4D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0775C"/>
    <w:multiLevelType w:val="hybridMultilevel"/>
    <w:tmpl w:val="DFAA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E1B11"/>
    <w:multiLevelType w:val="hybridMultilevel"/>
    <w:tmpl w:val="6ECC10C0"/>
    <w:lvl w:ilvl="0" w:tplc="F6C2FD6C">
      <w:start w:val="1"/>
      <w:numFmt w:val="decimal"/>
      <w:lvlText w:val="%1."/>
      <w:lvlJc w:val="left"/>
      <w:pPr>
        <w:ind w:left="720" w:hanging="360"/>
      </w:pPr>
      <w:rPr>
        <w:rFonts w:hint="default"/>
        <w:b w:val="0"/>
        <w:bCs w:val="0"/>
        <w:color w:val="auto"/>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F085C"/>
    <w:multiLevelType w:val="hybridMultilevel"/>
    <w:tmpl w:val="AC1C4BC6"/>
    <w:lvl w:ilvl="0" w:tplc="4AB0C022">
      <w:start w:val="1"/>
      <w:numFmt w:val="decimal"/>
      <w:lvlText w:val="%1."/>
      <w:lvlJc w:val="left"/>
      <w:pPr>
        <w:ind w:left="720" w:hanging="360"/>
      </w:pPr>
    </w:lvl>
    <w:lvl w:ilvl="1" w:tplc="505AF452">
      <w:start w:val="1"/>
      <w:numFmt w:val="lowerLetter"/>
      <w:lvlText w:val="%2."/>
      <w:lvlJc w:val="left"/>
      <w:pPr>
        <w:ind w:left="1440" w:hanging="360"/>
      </w:pPr>
    </w:lvl>
    <w:lvl w:ilvl="2" w:tplc="8BB4F6D8">
      <w:start w:val="1"/>
      <w:numFmt w:val="lowerRoman"/>
      <w:lvlText w:val="%3."/>
      <w:lvlJc w:val="right"/>
      <w:pPr>
        <w:ind w:left="2160" w:hanging="180"/>
      </w:pPr>
    </w:lvl>
    <w:lvl w:ilvl="3" w:tplc="58F28E30">
      <w:start w:val="1"/>
      <w:numFmt w:val="decimal"/>
      <w:lvlText w:val="%4."/>
      <w:lvlJc w:val="left"/>
      <w:pPr>
        <w:ind w:left="2880" w:hanging="360"/>
      </w:pPr>
    </w:lvl>
    <w:lvl w:ilvl="4" w:tplc="3054655E">
      <w:start w:val="1"/>
      <w:numFmt w:val="lowerLetter"/>
      <w:lvlText w:val="%5."/>
      <w:lvlJc w:val="left"/>
      <w:pPr>
        <w:ind w:left="3600" w:hanging="360"/>
      </w:pPr>
    </w:lvl>
    <w:lvl w:ilvl="5" w:tplc="2D3EFF56">
      <w:start w:val="1"/>
      <w:numFmt w:val="lowerRoman"/>
      <w:lvlText w:val="%6."/>
      <w:lvlJc w:val="right"/>
      <w:pPr>
        <w:ind w:left="4320" w:hanging="180"/>
      </w:pPr>
    </w:lvl>
    <w:lvl w:ilvl="6" w:tplc="23EEB67E">
      <w:start w:val="1"/>
      <w:numFmt w:val="decimal"/>
      <w:lvlText w:val="%7."/>
      <w:lvlJc w:val="left"/>
      <w:pPr>
        <w:ind w:left="5040" w:hanging="360"/>
      </w:pPr>
    </w:lvl>
    <w:lvl w:ilvl="7" w:tplc="880461B6">
      <w:start w:val="1"/>
      <w:numFmt w:val="lowerLetter"/>
      <w:lvlText w:val="%8."/>
      <w:lvlJc w:val="left"/>
      <w:pPr>
        <w:ind w:left="5760" w:hanging="360"/>
      </w:pPr>
    </w:lvl>
    <w:lvl w:ilvl="8" w:tplc="135642B0">
      <w:start w:val="1"/>
      <w:numFmt w:val="lowerRoman"/>
      <w:lvlText w:val="%9."/>
      <w:lvlJc w:val="right"/>
      <w:pPr>
        <w:ind w:left="6480" w:hanging="180"/>
      </w:pPr>
    </w:lvl>
  </w:abstractNum>
  <w:abstractNum w:abstractNumId="16" w15:restartNumberingAfterBreak="0">
    <w:nsid w:val="5C892C7F"/>
    <w:multiLevelType w:val="hybridMultilevel"/>
    <w:tmpl w:val="C778E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00F08"/>
    <w:multiLevelType w:val="hybridMultilevel"/>
    <w:tmpl w:val="BFDE26D2"/>
    <w:lvl w:ilvl="0" w:tplc="956A81C6">
      <w:start w:val="1"/>
      <w:numFmt w:val="bullet"/>
      <w:lvlText w:val="·"/>
      <w:lvlJc w:val="left"/>
      <w:pPr>
        <w:ind w:left="720" w:hanging="360"/>
      </w:pPr>
      <w:rPr>
        <w:rFonts w:ascii="Symbol" w:hAnsi="Symbol" w:hint="default"/>
      </w:rPr>
    </w:lvl>
    <w:lvl w:ilvl="1" w:tplc="02446A30">
      <w:start w:val="1"/>
      <w:numFmt w:val="bullet"/>
      <w:lvlText w:val="o"/>
      <w:lvlJc w:val="left"/>
      <w:pPr>
        <w:ind w:left="1440" w:hanging="360"/>
      </w:pPr>
      <w:rPr>
        <w:rFonts w:ascii="Courier New" w:hAnsi="Courier New" w:hint="default"/>
      </w:rPr>
    </w:lvl>
    <w:lvl w:ilvl="2" w:tplc="39CE22CA">
      <w:start w:val="1"/>
      <w:numFmt w:val="bullet"/>
      <w:lvlText w:val=""/>
      <w:lvlJc w:val="left"/>
      <w:pPr>
        <w:ind w:left="2160" w:hanging="360"/>
      </w:pPr>
      <w:rPr>
        <w:rFonts w:ascii="Wingdings" w:hAnsi="Wingdings" w:hint="default"/>
      </w:rPr>
    </w:lvl>
    <w:lvl w:ilvl="3" w:tplc="FE605C76">
      <w:start w:val="1"/>
      <w:numFmt w:val="bullet"/>
      <w:lvlText w:val=""/>
      <w:lvlJc w:val="left"/>
      <w:pPr>
        <w:ind w:left="2880" w:hanging="360"/>
      </w:pPr>
      <w:rPr>
        <w:rFonts w:ascii="Symbol" w:hAnsi="Symbol" w:hint="default"/>
      </w:rPr>
    </w:lvl>
    <w:lvl w:ilvl="4" w:tplc="76CA9402">
      <w:start w:val="1"/>
      <w:numFmt w:val="bullet"/>
      <w:lvlText w:val="o"/>
      <w:lvlJc w:val="left"/>
      <w:pPr>
        <w:ind w:left="3600" w:hanging="360"/>
      </w:pPr>
      <w:rPr>
        <w:rFonts w:ascii="Courier New" w:hAnsi="Courier New" w:hint="default"/>
      </w:rPr>
    </w:lvl>
    <w:lvl w:ilvl="5" w:tplc="93C4620A">
      <w:start w:val="1"/>
      <w:numFmt w:val="bullet"/>
      <w:lvlText w:val=""/>
      <w:lvlJc w:val="left"/>
      <w:pPr>
        <w:ind w:left="4320" w:hanging="360"/>
      </w:pPr>
      <w:rPr>
        <w:rFonts w:ascii="Wingdings" w:hAnsi="Wingdings" w:hint="default"/>
      </w:rPr>
    </w:lvl>
    <w:lvl w:ilvl="6" w:tplc="872645C6">
      <w:start w:val="1"/>
      <w:numFmt w:val="bullet"/>
      <w:lvlText w:val=""/>
      <w:lvlJc w:val="left"/>
      <w:pPr>
        <w:ind w:left="5040" w:hanging="360"/>
      </w:pPr>
      <w:rPr>
        <w:rFonts w:ascii="Symbol" w:hAnsi="Symbol" w:hint="default"/>
      </w:rPr>
    </w:lvl>
    <w:lvl w:ilvl="7" w:tplc="40D0D022">
      <w:start w:val="1"/>
      <w:numFmt w:val="bullet"/>
      <w:lvlText w:val="o"/>
      <w:lvlJc w:val="left"/>
      <w:pPr>
        <w:ind w:left="5760" w:hanging="360"/>
      </w:pPr>
      <w:rPr>
        <w:rFonts w:ascii="Courier New" w:hAnsi="Courier New" w:hint="default"/>
      </w:rPr>
    </w:lvl>
    <w:lvl w:ilvl="8" w:tplc="2FA0784A">
      <w:start w:val="1"/>
      <w:numFmt w:val="bullet"/>
      <w:lvlText w:val=""/>
      <w:lvlJc w:val="left"/>
      <w:pPr>
        <w:ind w:left="6480" w:hanging="360"/>
      </w:pPr>
      <w:rPr>
        <w:rFonts w:ascii="Wingdings" w:hAnsi="Wingdings" w:hint="default"/>
      </w:rPr>
    </w:lvl>
  </w:abstractNum>
  <w:abstractNum w:abstractNumId="18" w15:restartNumberingAfterBreak="0">
    <w:nsid w:val="62023A69"/>
    <w:multiLevelType w:val="hybridMultilevel"/>
    <w:tmpl w:val="17C095F2"/>
    <w:lvl w:ilvl="0" w:tplc="CF56AFE4">
      <w:start w:val="1"/>
      <w:numFmt w:val="decimal"/>
      <w:lvlText w:val="%1."/>
      <w:lvlJc w:val="left"/>
      <w:pPr>
        <w:ind w:left="720" w:hanging="360"/>
      </w:pPr>
    </w:lvl>
    <w:lvl w:ilvl="1" w:tplc="413E69AC">
      <w:start w:val="1"/>
      <w:numFmt w:val="lowerLetter"/>
      <w:lvlText w:val="%2."/>
      <w:lvlJc w:val="left"/>
      <w:pPr>
        <w:ind w:left="1440" w:hanging="360"/>
      </w:pPr>
    </w:lvl>
    <w:lvl w:ilvl="2" w:tplc="611019DA">
      <w:start w:val="1"/>
      <w:numFmt w:val="lowerRoman"/>
      <w:lvlText w:val="%3."/>
      <w:lvlJc w:val="right"/>
      <w:pPr>
        <w:ind w:left="2160" w:hanging="180"/>
      </w:pPr>
    </w:lvl>
    <w:lvl w:ilvl="3" w:tplc="21A63336">
      <w:start w:val="1"/>
      <w:numFmt w:val="decimal"/>
      <w:lvlText w:val="%4."/>
      <w:lvlJc w:val="left"/>
      <w:pPr>
        <w:ind w:left="2880" w:hanging="360"/>
      </w:pPr>
    </w:lvl>
    <w:lvl w:ilvl="4" w:tplc="E5EC472A">
      <w:start w:val="1"/>
      <w:numFmt w:val="lowerLetter"/>
      <w:lvlText w:val="%5."/>
      <w:lvlJc w:val="left"/>
      <w:pPr>
        <w:ind w:left="3600" w:hanging="360"/>
      </w:pPr>
    </w:lvl>
    <w:lvl w:ilvl="5" w:tplc="7F52FC18">
      <w:start w:val="1"/>
      <w:numFmt w:val="lowerRoman"/>
      <w:lvlText w:val="%6."/>
      <w:lvlJc w:val="right"/>
      <w:pPr>
        <w:ind w:left="4320" w:hanging="180"/>
      </w:pPr>
    </w:lvl>
    <w:lvl w:ilvl="6" w:tplc="B602EF3A">
      <w:start w:val="1"/>
      <w:numFmt w:val="decimal"/>
      <w:lvlText w:val="%7."/>
      <w:lvlJc w:val="left"/>
      <w:pPr>
        <w:ind w:left="5040" w:hanging="360"/>
      </w:pPr>
    </w:lvl>
    <w:lvl w:ilvl="7" w:tplc="095A421A">
      <w:start w:val="1"/>
      <w:numFmt w:val="lowerLetter"/>
      <w:lvlText w:val="%8."/>
      <w:lvlJc w:val="left"/>
      <w:pPr>
        <w:ind w:left="5760" w:hanging="360"/>
      </w:pPr>
    </w:lvl>
    <w:lvl w:ilvl="8" w:tplc="6A44238A">
      <w:start w:val="1"/>
      <w:numFmt w:val="lowerRoman"/>
      <w:lvlText w:val="%9."/>
      <w:lvlJc w:val="right"/>
      <w:pPr>
        <w:ind w:left="6480" w:hanging="180"/>
      </w:pPr>
    </w:lvl>
  </w:abstractNum>
  <w:abstractNum w:abstractNumId="19" w15:restartNumberingAfterBreak="0">
    <w:nsid w:val="73B94166"/>
    <w:multiLevelType w:val="hybridMultilevel"/>
    <w:tmpl w:val="2F308C6A"/>
    <w:lvl w:ilvl="0" w:tplc="607250B4">
      <w:start w:val="1"/>
      <w:numFmt w:val="decimal"/>
      <w:lvlText w:val="%1."/>
      <w:lvlJc w:val="left"/>
      <w:pPr>
        <w:ind w:left="720" w:hanging="360"/>
      </w:pPr>
    </w:lvl>
    <w:lvl w:ilvl="1" w:tplc="5B564504">
      <w:start w:val="1"/>
      <w:numFmt w:val="lowerLetter"/>
      <w:lvlText w:val="%2."/>
      <w:lvlJc w:val="left"/>
      <w:pPr>
        <w:ind w:left="1440" w:hanging="360"/>
      </w:pPr>
    </w:lvl>
    <w:lvl w:ilvl="2" w:tplc="1BAAB8CC">
      <w:start w:val="1"/>
      <w:numFmt w:val="lowerRoman"/>
      <w:lvlText w:val="%3."/>
      <w:lvlJc w:val="right"/>
      <w:pPr>
        <w:ind w:left="2160" w:hanging="180"/>
      </w:pPr>
    </w:lvl>
    <w:lvl w:ilvl="3" w:tplc="0DD4F0C4">
      <w:start w:val="1"/>
      <w:numFmt w:val="decimal"/>
      <w:lvlText w:val="%4."/>
      <w:lvlJc w:val="left"/>
      <w:pPr>
        <w:ind w:left="2880" w:hanging="360"/>
      </w:pPr>
    </w:lvl>
    <w:lvl w:ilvl="4" w:tplc="3CD87F08">
      <w:start w:val="1"/>
      <w:numFmt w:val="lowerLetter"/>
      <w:lvlText w:val="%5."/>
      <w:lvlJc w:val="left"/>
      <w:pPr>
        <w:ind w:left="3600" w:hanging="360"/>
      </w:pPr>
    </w:lvl>
    <w:lvl w:ilvl="5" w:tplc="D6B0B602">
      <w:start w:val="1"/>
      <w:numFmt w:val="lowerRoman"/>
      <w:lvlText w:val="%6."/>
      <w:lvlJc w:val="right"/>
      <w:pPr>
        <w:ind w:left="4320" w:hanging="180"/>
      </w:pPr>
    </w:lvl>
    <w:lvl w:ilvl="6" w:tplc="005291D2">
      <w:start w:val="1"/>
      <w:numFmt w:val="decimal"/>
      <w:lvlText w:val="%7."/>
      <w:lvlJc w:val="left"/>
      <w:pPr>
        <w:ind w:left="5040" w:hanging="360"/>
      </w:pPr>
    </w:lvl>
    <w:lvl w:ilvl="7" w:tplc="8ADA6406">
      <w:start w:val="1"/>
      <w:numFmt w:val="lowerLetter"/>
      <w:lvlText w:val="%8."/>
      <w:lvlJc w:val="left"/>
      <w:pPr>
        <w:ind w:left="5760" w:hanging="360"/>
      </w:pPr>
    </w:lvl>
    <w:lvl w:ilvl="8" w:tplc="C27C85A2">
      <w:start w:val="1"/>
      <w:numFmt w:val="lowerRoman"/>
      <w:lvlText w:val="%9."/>
      <w:lvlJc w:val="right"/>
      <w:pPr>
        <w:ind w:left="6480" w:hanging="180"/>
      </w:pPr>
    </w:lvl>
  </w:abstractNum>
  <w:abstractNum w:abstractNumId="20" w15:restartNumberingAfterBreak="0">
    <w:nsid w:val="781C12CF"/>
    <w:multiLevelType w:val="multilevel"/>
    <w:tmpl w:val="0E08A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147254"/>
    <w:multiLevelType w:val="hybridMultilevel"/>
    <w:tmpl w:val="C9845E54"/>
    <w:lvl w:ilvl="0" w:tplc="484858C8">
      <w:start w:val="1"/>
      <w:numFmt w:val="decimal"/>
      <w:lvlText w:val="%1."/>
      <w:lvlJc w:val="left"/>
      <w:pPr>
        <w:ind w:left="567" w:hanging="567"/>
      </w:pPr>
      <w:rPr>
        <w:rFonts w:ascii="Arial" w:eastAsia="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
  </w:num>
  <w:num w:numId="4">
    <w:abstractNumId w:val="18"/>
  </w:num>
  <w:num w:numId="5">
    <w:abstractNumId w:val="15"/>
  </w:num>
  <w:num w:numId="6">
    <w:abstractNumId w:val="19"/>
  </w:num>
  <w:num w:numId="7">
    <w:abstractNumId w:val="2"/>
  </w:num>
  <w:num w:numId="8">
    <w:abstractNumId w:val="8"/>
  </w:num>
  <w:num w:numId="9">
    <w:abstractNumId w:val="7"/>
  </w:num>
  <w:num w:numId="10">
    <w:abstractNumId w:val="20"/>
  </w:num>
  <w:num w:numId="11">
    <w:abstractNumId w:val="8"/>
  </w:num>
  <w:num w:numId="12">
    <w:abstractNumId w:val="10"/>
  </w:num>
  <w:num w:numId="13">
    <w:abstractNumId w:val="0"/>
  </w:num>
  <w:num w:numId="14">
    <w:abstractNumId w:val="14"/>
  </w:num>
  <w:num w:numId="15">
    <w:abstractNumId w:val="13"/>
  </w:num>
  <w:num w:numId="16">
    <w:abstractNumId w:val="16"/>
  </w:num>
  <w:num w:numId="17">
    <w:abstractNumId w:val="5"/>
  </w:num>
  <w:num w:numId="18">
    <w:abstractNumId w:val="9"/>
  </w:num>
  <w:num w:numId="19">
    <w:abstractNumId w:val="9"/>
  </w:num>
  <w:num w:numId="20">
    <w:abstractNumId w:val="6"/>
  </w:num>
  <w:num w:numId="21">
    <w:abstractNumId w:val="11"/>
  </w:num>
  <w:num w:numId="22">
    <w:abstractNumId w:val="3"/>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B"/>
    <w:rsid w:val="0000016E"/>
    <w:rsid w:val="00005FF6"/>
    <w:rsid w:val="00011A3C"/>
    <w:rsid w:val="00016097"/>
    <w:rsid w:val="000201A0"/>
    <w:rsid w:val="0002052E"/>
    <w:rsid w:val="0002258F"/>
    <w:rsid w:val="0002273C"/>
    <w:rsid w:val="00035236"/>
    <w:rsid w:val="000369D5"/>
    <w:rsid w:val="00042A68"/>
    <w:rsid w:val="00042D61"/>
    <w:rsid w:val="00043ED2"/>
    <w:rsid w:val="00047979"/>
    <w:rsid w:val="000525D1"/>
    <w:rsid w:val="00061E04"/>
    <w:rsid w:val="00065A3D"/>
    <w:rsid w:val="00067561"/>
    <w:rsid w:val="00070E22"/>
    <w:rsid w:val="000726DE"/>
    <w:rsid w:val="00093DC0"/>
    <w:rsid w:val="00093EAF"/>
    <w:rsid w:val="000A22AC"/>
    <w:rsid w:val="000A31F1"/>
    <w:rsid w:val="000A660C"/>
    <w:rsid w:val="000B1269"/>
    <w:rsid w:val="000B1BB7"/>
    <w:rsid w:val="000B1CFF"/>
    <w:rsid w:val="000B6AD9"/>
    <w:rsid w:val="000C047E"/>
    <w:rsid w:val="000C07EE"/>
    <w:rsid w:val="000D6BDE"/>
    <w:rsid w:val="000E602A"/>
    <w:rsid w:val="000F2FA6"/>
    <w:rsid w:val="000F69FB"/>
    <w:rsid w:val="0010126B"/>
    <w:rsid w:val="00103A5B"/>
    <w:rsid w:val="001117C3"/>
    <w:rsid w:val="001226B1"/>
    <w:rsid w:val="001266D8"/>
    <w:rsid w:val="00142C1E"/>
    <w:rsid w:val="00142FDE"/>
    <w:rsid w:val="0015174D"/>
    <w:rsid w:val="001531DB"/>
    <w:rsid w:val="0015461C"/>
    <w:rsid w:val="001573BC"/>
    <w:rsid w:val="00157B45"/>
    <w:rsid w:val="001764A8"/>
    <w:rsid w:val="00181746"/>
    <w:rsid w:val="00186236"/>
    <w:rsid w:val="001A7DEC"/>
    <w:rsid w:val="001B36CE"/>
    <w:rsid w:val="001B463F"/>
    <w:rsid w:val="001B6291"/>
    <w:rsid w:val="001C01CB"/>
    <w:rsid w:val="001C04DE"/>
    <w:rsid w:val="001E63EA"/>
    <w:rsid w:val="0020323C"/>
    <w:rsid w:val="0020461C"/>
    <w:rsid w:val="00211B23"/>
    <w:rsid w:val="00213899"/>
    <w:rsid w:val="002143C4"/>
    <w:rsid w:val="00214FB4"/>
    <w:rsid w:val="00241312"/>
    <w:rsid w:val="00242EAA"/>
    <w:rsid w:val="002508EA"/>
    <w:rsid w:val="002509C8"/>
    <w:rsid w:val="00250B78"/>
    <w:rsid w:val="002539E9"/>
    <w:rsid w:val="00256017"/>
    <w:rsid w:val="002575D0"/>
    <w:rsid w:val="0027178F"/>
    <w:rsid w:val="00272D1C"/>
    <w:rsid w:val="002829E7"/>
    <w:rsid w:val="0028381B"/>
    <w:rsid w:val="002935A8"/>
    <w:rsid w:val="002A290C"/>
    <w:rsid w:val="002A2924"/>
    <w:rsid w:val="002B477A"/>
    <w:rsid w:val="002C0047"/>
    <w:rsid w:val="002C2CB2"/>
    <w:rsid w:val="002C4CE9"/>
    <w:rsid w:val="002D53D8"/>
    <w:rsid w:val="002E10E0"/>
    <w:rsid w:val="002E30BF"/>
    <w:rsid w:val="002E6CD5"/>
    <w:rsid w:val="002E7088"/>
    <w:rsid w:val="002E7431"/>
    <w:rsid w:val="002F0FB3"/>
    <w:rsid w:val="002F47AB"/>
    <w:rsid w:val="002F51FD"/>
    <w:rsid w:val="0030013B"/>
    <w:rsid w:val="00301769"/>
    <w:rsid w:val="00301A51"/>
    <w:rsid w:val="00305712"/>
    <w:rsid w:val="00305A96"/>
    <w:rsid w:val="003219CC"/>
    <w:rsid w:val="0032383A"/>
    <w:rsid w:val="00333C5A"/>
    <w:rsid w:val="003474F8"/>
    <w:rsid w:val="00357CCD"/>
    <w:rsid w:val="003625AF"/>
    <w:rsid w:val="003651B9"/>
    <w:rsid w:val="003666AE"/>
    <w:rsid w:val="00367C0F"/>
    <w:rsid w:val="003757EE"/>
    <w:rsid w:val="00383126"/>
    <w:rsid w:val="003959B1"/>
    <w:rsid w:val="003A5BF3"/>
    <w:rsid w:val="003B616D"/>
    <w:rsid w:val="003B65AC"/>
    <w:rsid w:val="003B6725"/>
    <w:rsid w:val="003C14D3"/>
    <w:rsid w:val="003D370B"/>
    <w:rsid w:val="003D3DA0"/>
    <w:rsid w:val="003D40D2"/>
    <w:rsid w:val="003F0B39"/>
    <w:rsid w:val="003F407C"/>
    <w:rsid w:val="003F74A4"/>
    <w:rsid w:val="0040387C"/>
    <w:rsid w:val="0041512B"/>
    <w:rsid w:val="00415D2B"/>
    <w:rsid w:val="00424292"/>
    <w:rsid w:val="00426E60"/>
    <w:rsid w:val="00436C27"/>
    <w:rsid w:val="00441056"/>
    <w:rsid w:val="00445F92"/>
    <w:rsid w:val="004479D2"/>
    <w:rsid w:val="00464509"/>
    <w:rsid w:val="00467FF8"/>
    <w:rsid w:val="00476BC2"/>
    <w:rsid w:val="0049345B"/>
    <w:rsid w:val="00494AD3"/>
    <w:rsid w:val="004958E7"/>
    <w:rsid w:val="004B09B8"/>
    <w:rsid w:val="004B0D3F"/>
    <w:rsid w:val="004D7B98"/>
    <w:rsid w:val="004E1DFA"/>
    <w:rsid w:val="004E6973"/>
    <w:rsid w:val="004F0313"/>
    <w:rsid w:val="005068A8"/>
    <w:rsid w:val="00513C72"/>
    <w:rsid w:val="00531802"/>
    <w:rsid w:val="00531835"/>
    <w:rsid w:val="00531E9F"/>
    <w:rsid w:val="00532C04"/>
    <w:rsid w:val="00533734"/>
    <w:rsid w:val="00534ECC"/>
    <w:rsid w:val="00541FEC"/>
    <w:rsid w:val="0054255D"/>
    <w:rsid w:val="005534D8"/>
    <w:rsid w:val="0055489C"/>
    <w:rsid w:val="00556F8C"/>
    <w:rsid w:val="0056329C"/>
    <w:rsid w:val="00572C93"/>
    <w:rsid w:val="00575572"/>
    <w:rsid w:val="0058110D"/>
    <w:rsid w:val="00585DB7"/>
    <w:rsid w:val="00593E63"/>
    <w:rsid w:val="005A033C"/>
    <w:rsid w:val="005A312C"/>
    <w:rsid w:val="005A5F11"/>
    <w:rsid w:val="005A6F6B"/>
    <w:rsid w:val="005B6064"/>
    <w:rsid w:val="005D4268"/>
    <w:rsid w:val="005D4A40"/>
    <w:rsid w:val="005E23DA"/>
    <w:rsid w:val="005F5CC8"/>
    <w:rsid w:val="00600CC1"/>
    <w:rsid w:val="00603585"/>
    <w:rsid w:val="0060477B"/>
    <w:rsid w:val="00615EE8"/>
    <w:rsid w:val="0061691A"/>
    <w:rsid w:val="0061760F"/>
    <w:rsid w:val="00621039"/>
    <w:rsid w:val="0062726E"/>
    <w:rsid w:val="00640B9C"/>
    <w:rsid w:val="0064438C"/>
    <w:rsid w:val="006576F5"/>
    <w:rsid w:val="006707ED"/>
    <w:rsid w:val="00682249"/>
    <w:rsid w:val="00683D6C"/>
    <w:rsid w:val="0069131C"/>
    <w:rsid w:val="006A543C"/>
    <w:rsid w:val="006A63A5"/>
    <w:rsid w:val="006B0A42"/>
    <w:rsid w:val="006B1B6A"/>
    <w:rsid w:val="006B66D0"/>
    <w:rsid w:val="006B6985"/>
    <w:rsid w:val="006B7621"/>
    <w:rsid w:val="006D6346"/>
    <w:rsid w:val="006F5B8C"/>
    <w:rsid w:val="007007ED"/>
    <w:rsid w:val="00700CBA"/>
    <w:rsid w:val="00712C86"/>
    <w:rsid w:val="007262E3"/>
    <w:rsid w:val="00734832"/>
    <w:rsid w:val="00740E59"/>
    <w:rsid w:val="00741293"/>
    <w:rsid w:val="007430A2"/>
    <w:rsid w:val="0074372E"/>
    <w:rsid w:val="00746741"/>
    <w:rsid w:val="0075042C"/>
    <w:rsid w:val="00755F7B"/>
    <w:rsid w:val="00756556"/>
    <w:rsid w:val="007575E7"/>
    <w:rsid w:val="007622BA"/>
    <w:rsid w:val="00782FB6"/>
    <w:rsid w:val="00784618"/>
    <w:rsid w:val="00795C95"/>
    <w:rsid w:val="007A0C62"/>
    <w:rsid w:val="007A7C7D"/>
    <w:rsid w:val="007B276D"/>
    <w:rsid w:val="007C0479"/>
    <w:rsid w:val="007C2FE2"/>
    <w:rsid w:val="007D40D9"/>
    <w:rsid w:val="007E4025"/>
    <w:rsid w:val="007F0AF4"/>
    <w:rsid w:val="007F38D6"/>
    <w:rsid w:val="007F50DB"/>
    <w:rsid w:val="007F7591"/>
    <w:rsid w:val="00800828"/>
    <w:rsid w:val="0080661C"/>
    <w:rsid w:val="008108CE"/>
    <w:rsid w:val="00834453"/>
    <w:rsid w:val="00837B6B"/>
    <w:rsid w:val="00843B47"/>
    <w:rsid w:val="00845DF9"/>
    <w:rsid w:val="00851858"/>
    <w:rsid w:val="00852F23"/>
    <w:rsid w:val="0085780F"/>
    <w:rsid w:val="0086230C"/>
    <w:rsid w:val="00862D67"/>
    <w:rsid w:val="0086689B"/>
    <w:rsid w:val="00870E5E"/>
    <w:rsid w:val="0087395E"/>
    <w:rsid w:val="00875096"/>
    <w:rsid w:val="0087694E"/>
    <w:rsid w:val="008828A6"/>
    <w:rsid w:val="00882C19"/>
    <w:rsid w:val="00891AE9"/>
    <w:rsid w:val="008A2321"/>
    <w:rsid w:val="008A2E23"/>
    <w:rsid w:val="008B0ECB"/>
    <w:rsid w:val="008B11FE"/>
    <w:rsid w:val="008B2A1A"/>
    <w:rsid w:val="008B7875"/>
    <w:rsid w:val="008C1DAC"/>
    <w:rsid w:val="008C2E83"/>
    <w:rsid w:val="008C30C8"/>
    <w:rsid w:val="008C7283"/>
    <w:rsid w:val="008D1098"/>
    <w:rsid w:val="008E209A"/>
    <w:rsid w:val="008E3E75"/>
    <w:rsid w:val="008E5A09"/>
    <w:rsid w:val="008E7988"/>
    <w:rsid w:val="008F0C73"/>
    <w:rsid w:val="008F2162"/>
    <w:rsid w:val="00902F4D"/>
    <w:rsid w:val="009065AC"/>
    <w:rsid w:val="00910274"/>
    <w:rsid w:val="00927B80"/>
    <w:rsid w:val="00936603"/>
    <w:rsid w:val="00946C63"/>
    <w:rsid w:val="009550E2"/>
    <w:rsid w:val="00956A63"/>
    <w:rsid w:val="00960CE2"/>
    <w:rsid w:val="00982AF3"/>
    <w:rsid w:val="00987A3D"/>
    <w:rsid w:val="00996AA0"/>
    <w:rsid w:val="009A064C"/>
    <w:rsid w:val="009A2FEE"/>
    <w:rsid w:val="009A5351"/>
    <w:rsid w:val="009B1AA8"/>
    <w:rsid w:val="009B2C58"/>
    <w:rsid w:val="009B3980"/>
    <w:rsid w:val="009B623F"/>
    <w:rsid w:val="009B6F95"/>
    <w:rsid w:val="009C0A4E"/>
    <w:rsid w:val="009C642E"/>
    <w:rsid w:val="009D51F2"/>
    <w:rsid w:val="009D6371"/>
    <w:rsid w:val="009E0B2E"/>
    <w:rsid w:val="009F347A"/>
    <w:rsid w:val="009F4F15"/>
    <w:rsid w:val="009F5EDB"/>
    <w:rsid w:val="009F7C1C"/>
    <w:rsid w:val="00A014C9"/>
    <w:rsid w:val="00A05C71"/>
    <w:rsid w:val="00A20621"/>
    <w:rsid w:val="00A216E2"/>
    <w:rsid w:val="00A26580"/>
    <w:rsid w:val="00A32B18"/>
    <w:rsid w:val="00A528A5"/>
    <w:rsid w:val="00A64DBD"/>
    <w:rsid w:val="00A65784"/>
    <w:rsid w:val="00A65FDA"/>
    <w:rsid w:val="00A66D77"/>
    <w:rsid w:val="00A71716"/>
    <w:rsid w:val="00A74C4A"/>
    <w:rsid w:val="00A8379D"/>
    <w:rsid w:val="00A84958"/>
    <w:rsid w:val="00A862AD"/>
    <w:rsid w:val="00A86E93"/>
    <w:rsid w:val="00AA0E48"/>
    <w:rsid w:val="00AA11C5"/>
    <w:rsid w:val="00AA49EC"/>
    <w:rsid w:val="00AB5114"/>
    <w:rsid w:val="00AC35EC"/>
    <w:rsid w:val="00AD19AB"/>
    <w:rsid w:val="00AD7A51"/>
    <w:rsid w:val="00AF24EB"/>
    <w:rsid w:val="00B017ED"/>
    <w:rsid w:val="00B0529D"/>
    <w:rsid w:val="00B061C7"/>
    <w:rsid w:val="00B17247"/>
    <w:rsid w:val="00B17D0E"/>
    <w:rsid w:val="00B23286"/>
    <w:rsid w:val="00B23DCE"/>
    <w:rsid w:val="00B354C0"/>
    <w:rsid w:val="00B44E31"/>
    <w:rsid w:val="00B5078C"/>
    <w:rsid w:val="00B53DF8"/>
    <w:rsid w:val="00B70953"/>
    <w:rsid w:val="00B71116"/>
    <w:rsid w:val="00B722B3"/>
    <w:rsid w:val="00B824CF"/>
    <w:rsid w:val="00B84F31"/>
    <w:rsid w:val="00B85AC6"/>
    <w:rsid w:val="00B86A3A"/>
    <w:rsid w:val="00B91EFF"/>
    <w:rsid w:val="00B935EA"/>
    <w:rsid w:val="00B958DF"/>
    <w:rsid w:val="00BA0BA8"/>
    <w:rsid w:val="00BB50D8"/>
    <w:rsid w:val="00BC0AFF"/>
    <w:rsid w:val="00BD2A59"/>
    <w:rsid w:val="00BD60DC"/>
    <w:rsid w:val="00BD7DC8"/>
    <w:rsid w:val="00BE2B49"/>
    <w:rsid w:val="00BE56A4"/>
    <w:rsid w:val="00BE6C99"/>
    <w:rsid w:val="00BF4885"/>
    <w:rsid w:val="00C04C79"/>
    <w:rsid w:val="00C07ECC"/>
    <w:rsid w:val="00C10FDB"/>
    <w:rsid w:val="00C17250"/>
    <w:rsid w:val="00C177FD"/>
    <w:rsid w:val="00C23FA2"/>
    <w:rsid w:val="00C26B54"/>
    <w:rsid w:val="00C32018"/>
    <w:rsid w:val="00C5282E"/>
    <w:rsid w:val="00C54767"/>
    <w:rsid w:val="00C6594B"/>
    <w:rsid w:val="00C729E0"/>
    <w:rsid w:val="00C75A62"/>
    <w:rsid w:val="00C803F3"/>
    <w:rsid w:val="00C826A7"/>
    <w:rsid w:val="00C94235"/>
    <w:rsid w:val="00C95406"/>
    <w:rsid w:val="00C96D26"/>
    <w:rsid w:val="00C979A6"/>
    <w:rsid w:val="00CA79BE"/>
    <w:rsid w:val="00CB0555"/>
    <w:rsid w:val="00CB6828"/>
    <w:rsid w:val="00CD360F"/>
    <w:rsid w:val="00CD424D"/>
    <w:rsid w:val="00D01CD2"/>
    <w:rsid w:val="00D04C95"/>
    <w:rsid w:val="00D261E9"/>
    <w:rsid w:val="00D4039B"/>
    <w:rsid w:val="00D4079F"/>
    <w:rsid w:val="00D42D95"/>
    <w:rsid w:val="00D44BAF"/>
    <w:rsid w:val="00D45B4D"/>
    <w:rsid w:val="00D50A87"/>
    <w:rsid w:val="00D549A0"/>
    <w:rsid w:val="00D80667"/>
    <w:rsid w:val="00D8187D"/>
    <w:rsid w:val="00D82B7D"/>
    <w:rsid w:val="00D8F177"/>
    <w:rsid w:val="00D93330"/>
    <w:rsid w:val="00D95AE6"/>
    <w:rsid w:val="00DA01FD"/>
    <w:rsid w:val="00DA0297"/>
    <w:rsid w:val="00DA1DF4"/>
    <w:rsid w:val="00DA7394"/>
    <w:rsid w:val="00DB55A6"/>
    <w:rsid w:val="00DD2136"/>
    <w:rsid w:val="00DD2314"/>
    <w:rsid w:val="00DD41CD"/>
    <w:rsid w:val="00DE733C"/>
    <w:rsid w:val="00DF69F2"/>
    <w:rsid w:val="00E01D4C"/>
    <w:rsid w:val="00E03A2A"/>
    <w:rsid w:val="00E04B17"/>
    <w:rsid w:val="00E04E0F"/>
    <w:rsid w:val="00E079EA"/>
    <w:rsid w:val="00E1008F"/>
    <w:rsid w:val="00E108AE"/>
    <w:rsid w:val="00E1610C"/>
    <w:rsid w:val="00E20CD6"/>
    <w:rsid w:val="00E220FC"/>
    <w:rsid w:val="00E273C2"/>
    <w:rsid w:val="00E277B7"/>
    <w:rsid w:val="00E32042"/>
    <w:rsid w:val="00E519B8"/>
    <w:rsid w:val="00E665B5"/>
    <w:rsid w:val="00E73A33"/>
    <w:rsid w:val="00E8171C"/>
    <w:rsid w:val="00E83A81"/>
    <w:rsid w:val="00E84695"/>
    <w:rsid w:val="00E936C6"/>
    <w:rsid w:val="00EA27F6"/>
    <w:rsid w:val="00EA304A"/>
    <w:rsid w:val="00EC39ED"/>
    <w:rsid w:val="00EC609B"/>
    <w:rsid w:val="00EC6EC9"/>
    <w:rsid w:val="00EC736D"/>
    <w:rsid w:val="00EC7ECE"/>
    <w:rsid w:val="00ED305C"/>
    <w:rsid w:val="00ED69E8"/>
    <w:rsid w:val="00EE6B35"/>
    <w:rsid w:val="00EF0F7C"/>
    <w:rsid w:val="00EF1580"/>
    <w:rsid w:val="00EF53CD"/>
    <w:rsid w:val="00F043B4"/>
    <w:rsid w:val="00F10F41"/>
    <w:rsid w:val="00F16416"/>
    <w:rsid w:val="00F16F37"/>
    <w:rsid w:val="00F23EFB"/>
    <w:rsid w:val="00F25427"/>
    <w:rsid w:val="00F37373"/>
    <w:rsid w:val="00F423E1"/>
    <w:rsid w:val="00F42786"/>
    <w:rsid w:val="00F54A60"/>
    <w:rsid w:val="00F63F1A"/>
    <w:rsid w:val="00F70B8F"/>
    <w:rsid w:val="00F74842"/>
    <w:rsid w:val="00F770A9"/>
    <w:rsid w:val="00F86A81"/>
    <w:rsid w:val="00F9166D"/>
    <w:rsid w:val="00FA300E"/>
    <w:rsid w:val="00FA30FA"/>
    <w:rsid w:val="00FA6704"/>
    <w:rsid w:val="00FD4C30"/>
    <w:rsid w:val="00FE47F0"/>
    <w:rsid w:val="00FF3531"/>
    <w:rsid w:val="015764CC"/>
    <w:rsid w:val="01B04280"/>
    <w:rsid w:val="01B74B3C"/>
    <w:rsid w:val="01DA7A12"/>
    <w:rsid w:val="022723FF"/>
    <w:rsid w:val="02BD119D"/>
    <w:rsid w:val="034143BF"/>
    <w:rsid w:val="03689E5D"/>
    <w:rsid w:val="03C59D83"/>
    <w:rsid w:val="03EB4BBA"/>
    <w:rsid w:val="0411CC8E"/>
    <w:rsid w:val="04B77084"/>
    <w:rsid w:val="05604D30"/>
    <w:rsid w:val="057AB942"/>
    <w:rsid w:val="058692A5"/>
    <w:rsid w:val="05A0997F"/>
    <w:rsid w:val="05BB9590"/>
    <w:rsid w:val="05CCD42E"/>
    <w:rsid w:val="05D28497"/>
    <w:rsid w:val="0605DDC7"/>
    <w:rsid w:val="0618B50E"/>
    <w:rsid w:val="067B8900"/>
    <w:rsid w:val="06CE4A40"/>
    <w:rsid w:val="077379FF"/>
    <w:rsid w:val="07B4856F"/>
    <w:rsid w:val="0930F950"/>
    <w:rsid w:val="0B3B6193"/>
    <w:rsid w:val="0C05CEA0"/>
    <w:rsid w:val="0C0C55A9"/>
    <w:rsid w:val="0C1DD897"/>
    <w:rsid w:val="0C87F692"/>
    <w:rsid w:val="0D472B6E"/>
    <w:rsid w:val="0DC5FD29"/>
    <w:rsid w:val="0E95ABA5"/>
    <w:rsid w:val="1004455D"/>
    <w:rsid w:val="109CC29B"/>
    <w:rsid w:val="10BDABDD"/>
    <w:rsid w:val="11C504C2"/>
    <w:rsid w:val="11CB348D"/>
    <w:rsid w:val="123B4809"/>
    <w:rsid w:val="1254B833"/>
    <w:rsid w:val="12708E22"/>
    <w:rsid w:val="1321AC5D"/>
    <w:rsid w:val="13804C11"/>
    <w:rsid w:val="1543036B"/>
    <w:rsid w:val="1575AFC8"/>
    <w:rsid w:val="1582298F"/>
    <w:rsid w:val="15FC9F4C"/>
    <w:rsid w:val="16D6BAEB"/>
    <w:rsid w:val="17160927"/>
    <w:rsid w:val="176599F3"/>
    <w:rsid w:val="182CCA2A"/>
    <w:rsid w:val="1864385F"/>
    <w:rsid w:val="192836A9"/>
    <w:rsid w:val="19CBA513"/>
    <w:rsid w:val="1B989574"/>
    <w:rsid w:val="1BA089E2"/>
    <w:rsid w:val="1BEACE8A"/>
    <w:rsid w:val="1C2DEC53"/>
    <w:rsid w:val="1C72DB05"/>
    <w:rsid w:val="1C8245EC"/>
    <w:rsid w:val="1CD58609"/>
    <w:rsid w:val="1E45B2AA"/>
    <w:rsid w:val="1E92CB0D"/>
    <w:rsid w:val="1EA10427"/>
    <w:rsid w:val="1ECFE3E6"/>
    <w:rsid w:val="1F16A683"/>
    <w:rsid w:val="1F5D412F"/>
    <w:rsid w:val="20BE86EC"/>
    <w:rsid w:val="216050A8"/>
    <w:rsid w:val="21BE270E"/>
    <w:rsid w:val="21C9E17E"/>
    <w:rsid w:val="2222F3B8"/>
    <w:rsid w:val="2299A87D"/>
    <w:rsid w:val="234DABC4"/>
    <w:rsid w:val="2374BC89"/>
    <w:rsid w:val="2429A50A"/>
    <w:rsid w:val="253C1204"/>
    <w:rsid w:val="25D0C0F5"/>
    <w:rsid w:val="264CEA28"/>
    <w:rsid w:val="2660F21E"/>
    <w:rsid w:val="267B1AB3"/>
    <w:rsid w:val="267ED1E2"/>
    <w:rsid w:val="2702315C"/>
    <w:rsid w:val="277662D8"/>
    <w:rsid w:val="286CB5D9"/>
    <w:rsid w:val="288F6DAC"/>
    <w:rsid w:val="28A6056E"/>
    <w:rsid w:val="29527392"/>
    <w:rsid w:val="2990F8DB"/>
    <w:rsid w:val="2991893B"/>
    <w:rsid w:val="2AE1F217"/>
    <w:rsid w:val="2AF45BA7"/>
    <w:rsid w:val="2B0732EE"/>
    <w:rsid w:val="2B8493D1"/>
    <w:rsid w:val="2C90F397"/>
    <w:rsid w:val="2C97D026"/>
    <w:rsid w:val="2F587C1F"/>
    <w:rsid w:val="2F8892C2"/>
    <w:rsid w:val="303FCF8A"/>
    <w:rsid w:val="311C40A5"/>
    <w:rsid w:val="31B04A97"/>
    <w:rsid w:val="31F21BD6"/>
    <w:rsid w:val="31F4C848"/>
    <w:rsid w:val="320C3F10"/>
    <w:rsid w:val="320CD239"/>
    <w:rsid w:val="336D0792"/>
    <w:rsid w:val="33B71025"/>
    <w:rsid w:val="33F1BDEE"/>
    <w:rsid w:val="349EE78B"/>
    <w:rsid w:val="34ED75F5"/>
    <w:rsid w:val="3503DC5B"/>
    <w:rsid w:val="3546071D"/>
    <w:rsid w:val="355BA7B0"/>
    <w:rsid w:val="3819E74C"/>
    <w:rsid w:val="382C2832"/>
    <w:rsid w:val="384F4852"/>
    <w:rsid w:val="3867A818"/>
    <w:rsid w:val="392F665F"/>
    <w:rsid w:val="39A0A4C5"/>
    <w:rsid w:val="39CD3BDC"/>
    <w:rsid w:val="39D9564C"/>
    <w:rsid w:val="3C3B8DF2"/>
    <w:rsid w:val="3D27C1FD"/>
    <w:rsid w:val="3D314923"/>
    <w:rsid w:val="3D6B1EA1"/>
    <w:rsid w:val="3D93C1AF"/>
    <w:rsid w:val="3DACEA0C"/>
    <w:rsid w:val="3DB9E217"/>
    <w:rsid w:val="3E28F7D6"/>
    <w:rsid w:val="3F476130"/>
    <w:rsid w:val="3F5F1037"/>
    <w:rsid w:val="3F72FBE3"/>
    <w:rsid w:val="40B88B2A"/>
    <w:rsid w:val="40F147ED"/>
    <w:rsid w:val="416BEE8C"/>
    <w:rsid w:val="41F243FD"/>
    <w:rsid w:val="42039696"/>
    <w:rsid w:val="420CFF05"/>
    <w:rsid w:val="4251392F"/>
    <w:rsid w:val="42842085"/>
    <w:rsid w:val="43283D42"/>
    <w:rsid w:val="45101DC8"/>
    <w:rsid w:val="452DA482"/>
    <w:rsid w:val="45429119"/>
    <w:rsid w:val="4570ADB3"/>
    <w:rsid w:val="4645C50D"/>
    <w:rsid w:val="46929687"/>
    <w:rsid w:val="4738F5EC"/>
    <w:rsid w:val="476A221C"/>
    <w:rsid w:val="47BECCF0"/>
    <w:rsid w:val="47DE5970"/>
    <w:rsid w:val="4943C6CB"/>
    <w:rsid w:val="4A1C42B7"/>
    <w:rsid w:val="4A62A408"/>
    <w:rsid w:val="4B0C29B4"/>
    <w:rsid w:val="4CE047EC"/>
    <w:rsid w:val="4D27BD87"/>
    <w:rsid w:val="4D2C86EA"/>
    <w:rsid w:val="4D521743"/>
    <w:rsid w:val="4EFF4901"/>
    <w:rsid w:val="4F3B93A8"/>
    <w:rsid w:val="4F9B7D01"/>
    <w:rsid w:val="4FBF6B91"/>
    <w:rsid w:val="509EA446"/>
    <w:rsid w:val="50E33B26"/>
    <w:rsid w:val="51B5E202"/>
    <w:rsid w:val="5273346A"/>
    <w:rsid w:val="5544F550"/>
    <w:rsid w:val="567CBAAD"/>
    <w:rsid w:val="568070CD"/>
    <w:rsid w:val="56A70C48"/>
    <w:rsid w:val="5758B545"/>
    <w:rsid w:val="58CBEE70"/>
    <w:rsid w:val="5A4E322C"/>
    <w:rsid w:val="5B39497F"/>
    <w:rsid w:val="5BA9FE76"/>
    <w:rsid w:val="5C0026C4"/>
    <w:rsid w:val="5C512D93"/>
    <w:rsid w:val="5C85CFFB"/>
    <w:rsid w:val="5C9151E1"/>
    <w:rsid w:val="5DAD5A02"/>
    <w:rsid w:val="5DF774F0"/>
    <w:rsid w:val="5E67B20A"/>
    <w:rsid w:val="5F77ECD3"/>
    <w:rsid w:val="5F86F93F"/>
    <w:rsid w:val="6030966E"/>
    <w:rsid w:val="607D6F99"/>
    <w:rsid w:val="60858BB2"/>
    <w:rsid w:val="60FF978B"/>
    <w:rsid w:val="6164C304"/>
    <w:rsid w:val="61E4C086"/>
    <w:rsid w:val="6219784B"/>
    <w:rsid w:val="62B1BDB6"/>
    <w:rsid w:val="637EEB2C"/>
    <w:rsid w:val="63F45658"/>
    <w:rsid w:val="63FBF0EA"/>
    <w:rsid w:val="645680D5"/>
    <w:rsid w:val="64A69006"/>
    <w:rsid w:val="656FA949"/>
    <w:rsid w:val="65A7090A"/>
    <w:rsid w:val="65DE8337"/>
    <w:rsid w:val="6612FAB0"/>
    <w:rsid w:val="669B938C"/>
    <w:rsid w:val="66F649C8"/>
    <w:rsid w:val="6742D96B"/>
    <w:rsid w:val="678768F9"/>
    <w:rsid w:val="678ADEB9"/>
    <w:rsid w:val="67DE26BA"/>
    <w:rsid w:val="6812641F"/>
    <w:rsid w:val="68867FBA"/>
    <w:rsid w:val="689D1C46"/>
    <w:rsid w:val="69944E68"/>
    <w:rsid w:val="69BD0371"/>
    <w:rsid w:val="6A38ECA7"/>
    <w:rsid w:val="6A431A6C"/>
    <w:rsid w:val="6A7A7A2D"/>
    <w:rsid w:val="6B2C5036"/>
    <w:rsid w:val="6BAB565F"/>
    <w:rsid w:val="6D60816C"/>
    <w:rsid w:val="6D6192D1"/>
    <w:rsid w:val="6D91270D"/>
    <w:rsid w:val="6D9B389E"/>
    <w:rsid w:val="6E2A1DAF"/>
    <w:rsid w:val="6E9F8CCC"/>
    <w:rsid w:val="6EFC1EFC"/>
    <w:rsid w:val="6F46C0CC"/>
    <w:rsid w:val="6F83AC88"/>
    <w:rsid w:val="6FCEFEDD"/>
    <w:rsid w:val="6FE4AE07"/>
    <w:rsid w:val="7041AE43"/>
    <w:rsid w:val="70BE3305"/>
    <w:rsid w:val="7121FFE3"/>
    <w:rsid w:val="7161BE71"/>
    <w:rsid w:val="719F01A7"/>
    <w:rsid w:val="71A037E9"/>
    <w:rsid w:val="723503F4"/>
    <w:rsid w:val="72636F69"/>
    <w:rsid w:val="727D5BE6"/>
    <w:rsid w:val="728EEE87"/>
    <w:rsid w:val="72E7A18B"/>
    <w:rsid w:val="72F5F5F6"/>
    <w:rsid w:val="73819E78"/>
    <w:rsid w:val="747A5AD2"/>
    <w:rsid w:val="74995F33"/>
    <w:rsid w:val="74FCBE98"/>
    <w:rsid w:val="750ECE50"/>
    <w:rsid w:val="756D42A9"/>
    <w:rsid w:val="75FA0259"/>
    <w:rsid w:val="76696F99"/>
    <w:rsid w:val="78345F5A"/>
    <w:rsid w:val="784589F6"/>
    <w:rsid w:val="78A1AF98"/>
    <w:rsid w:val="791EB15C"/>
    <w:rsid w:val="7A1297A6"/>
    <w:rsid w:val="7A318B90"/>
    <w:rsid w:val="7B6C001C"/>
    <w:rsid w:val="7BC1AC78"/>
    <w:rsid w:val="7C8ED58B"/>
    <w:rsid w:val="7D07D07D"/>
    <w:rsid w:val="7D6F449D"/>
    <w:rsid w:val="7DBCAD8A"/>
    <w:rsid w:val="7E9FB6F3"/>
    <w:rsid w:val="7EAC205A"/>
    <w:rsid w:val="7F31C26A"/>
    <w:rsid w:val="7F587D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5C02B6"/>
  <w15:docId w15:val="{1E4863FA-286D-4655-A371-C90F0C88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6E2"/>
    <w:rPr>
      <w:color w:val="0563C1" w:themeColor="hyperlink"/>
      <w:u w:val="single"/>
    </w:rPr>
  </w:style>
  <w:style w:type="character" w:styleId="UnresolvedMention">
    <w:name w:val="Unresolved Mention"/>
    <w:basedOn w:val="DefaultParagraphFont"/>
    <w:uiPriority w:val="99"/>
    <w:semiHidden/>
    <w:unhideWhenUsed/>
    <w:rsid w:val="002C0047"/>
    <w:rPr>
      <w:color w:val="605E5C"/>
      <w:shd w:val="clear" w:color="auto" w:fill="E1DFDD"/>
    </w:rPr>
  </w:style>
  <w:style w:type="paragraph" w:styleId="NormalWeb">
    <w:name w:val="Normal (Web)"/>
    <w:basedOn w:val="Normal"/>
    <w:uiPriority w:val="99"/>
    <w:semiHidden/>
    <w:unhideWhenUsed/>
    <w:rsid w:val="0030176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5406"/>
    <w:rPr>
      <w:sz w:val="16"/>
      <w:szCs w:val="16"/>
    </w:rPr>
  </w:style>
  <w:style w:type="paragraph" w:styleId="CommentText">
    <w:name w:val="annotation text"/>
    <w:basedOn w:val="Normal"/>
    <w:link w:val="CommentTextChar"/>
    <w:uiPriority w:val="99"/>
    <w:semiHidden/>
    <w:unhideWhenUsed/>
    <w:rsid w:val="00C95406"/>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95406"/>
    <w:rPr>
      <w:rFonts w:eastAsiaTheme="minorHAnsi"/>
      <w:sz w:val="20"/>
      <w:szCs w:val="20"/>
      <w:lang w:eastAsia="en-US"/>
    </w:rPr>
  </w:style>
  <w:style w:type="character" w:styleId="Mention">
    <w:name w:val="Mention"/>
    <w:basedOn w:val="DefaultParagraphFont"/>
    <w:uiPriority w:val="99"/>
    <w:unhideWhenUsed/>
    <w:rsid w:val="00C95406"/>
    <w:rPr>
      <w:color w:val="2B579A"/>
      <w:shd w:val="clear" w:color="auto" w:fill="E1DFDD"/>
    </w:rPr>
  </w:style>
  <w:style w:type="character" w:styleId="FollowedHyperlink">
    <w:name w:val="FollowedHyperlink"/>
    <w:basedOn w:val="DefaultParagraphFont"/>
    <w:uiPriority w:val="99"/>
    <w:semiHidden/>
    <w:unhideWhenUsed/>
    <w:rsid w:val="00B824CF"/>
    <w:rPr>
      <w:color w:val="954F72" w:themeColor="followedHyperlink"/>
      <w:u w:val="single"/>
    </w:rPr>
  </w:style>
  <w:style w:type="paragraph" w:styleId="Revision">
    <w:name w:val="Revision"/>
    <w:hidden/>
    <w:uiPriority w:val="99"/>
    <w:semiHidden/>
    <w:rsid w:val="00D44BAF"/>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4258">
      <w:bodyDiv w:val="1"/>
      <w:marLeft w:val="0"/>
      <w:marRight w:val="0"/>
      <w:marTop w:val="0"/>
      <w:marBottom w:val="0"/>
      <w:divBdr>
        <w:top w:val="none" w:sz="0" w:space="0" w:color="auto"/>
        <w:left w:val="none" w:sz="0" w:space="0" w:color="auto"/>
        <w:bottom w:val="none" w:sz="0" w:space="0" w:color="auto"/>
        <w:right w:val="none" w:sz="0" w:space="0" w:color="auto"/>
      </w:divBdr>
    </w:div>
    <w:div w:id="448859443">
      <w:bodyDiv w:val="1"/>
      <w:marLeft w:val="0"/>
      <w:marRight w:val="0"/>
      <w:marTop w:val="0"/>
      <w:marBottom w:val="0"/>
      <w:divBdr>
        <w:top w:val="none" w:sz="0" w:space="0" w:color="auto"/>
        <w:left w:val="none" w:sz="0" w:space="0" w:color="auto"/>
        <w:bottom w:val="none" w:sz="0" w:space="0" w:color="auto"/>
        <w:right w:val="none" w:sz="0" w:space="0" w:color="auto"/>
      </w:divBdr>
    </w:div>
    <w:div w:id="516971560">
      <w:bodyDiv w:val="1"/>
      <w:marLeft w:val="0"/>
      <w:marRight w:val="0"/>
      <w:marTop w:val="0"/>
      <w:marBottom w:val="0"/>
      <w:divBdr>
        <w:top w:val="none" w:sz="0" w:space="0" w:color="auto"/>
        <w:left w:val="none" w:sz="0" w:space="0" w:color="auto"/>
        <w:bottom w:val="none" w:sz="0" w:space="0" w:color="auto"/>
        <w:right w:val="none" w:sz="0" w:space="0" w:color="auto"/>
      </w:divBdr>
    </w:div>
    <w:div w:id="526531571">
      <w:bodyDiv w:val="1"/>
      <w:marLeft w:val="0"/>
      <w:marRight w:val="0"/>
      <w:marTop w:val="0"/>
      <w:marBottom w:val="0"/>
      <w:divBdr>
        <w:top w:val="none" w:sz="0" w:space="0" w:color="auto"/>
        <w:left w:val="none" w:sz="0" w:space="0" w:color="auto"/>
        <w:bottom w:val="none" w:sz="0" w:space="0" w:color="auto"/>
        <w:right w:val="none" w:sz="0" w:space="0" w:color="auto"/>
      </w:divBdr>
    </w:div>
    <w:div w:id="80558386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6057194">
      <w:bodyDiv w:val="1"/>
      <w:marLeft w:val="0"/>
      <w:marRight w:val="0"/>
      <w:marTop w:val="0"/>
      <w:marBottom w:val="0"/>
      <w:divBdr>
        <w:top w:val="none" w:sz="0" w:space="0" w:color="auto"/>
        <w:left w:val="none" w:sz="0" w:space="0" w:color="auto"/>
        <w:bottom w:val="none" w:sz="0" w:space="0" w:color="auto"/>
        <w:right w:val="none" w:sz="0" w:space="0" w:color="auto"/>
      </w:divBdr>
    </w:div>
    <w:div w:id="16223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supporting-defence-infrastructure-and-the-future-of-time-limited-permitted-development-rights/supporting-defence-infrastructure-and-the-future-of-time-limited-permitted-development-rights" TargetMode="External"/><Relationship Id="rId18" Type="http://schemas.openxmlformats.org/officeDocument/2006/relationships/hyperlink" Target="https://local.gov.uk/about/news/lga-responds-support-package-renters" TargetMode="External"/><Relationship Id="rId26" Type="http://schemas.openxmlformats.org/officeDocument/2006/relationships/hyperlink" Target="https://www.gov.uk/guidance/england-woodland-creation-offer" TargetMode="External"/><Relationship Id="rId3" Type="http://schemas.openxmlformats.org/officeDocument/2006/relationships/customXml" Target="../customXml/item3.xml"/><Relationship Id="rId21" Type="http://schemas.openxmlformats.org/officeDocument/2006/relationships/hyperlink" Target="https://www.local.gov.uk/parliament/briefings-and-responses/lga-submission-defra-consultation-local-nature-recovery"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gov.uk/government/consultations/the-building-safety-levy" TargetMode="External"/><Relationship Id="rId17" Type="http://schemas.openxmlformats.org/officeDocument/2006/relationships/hyperlink" Target="https://local.gov.uk/about/news/lga-responds-latest-quarterly-housing-supply-figures" TargetMode="External"/><Relationship Id="rId25" Type="http://schemas.openxmlformats.org/officeDocument/2006/relationships/hyperlink" Target="https://protect-eu.mimecast.com/s/6Kv9CBgE9cD1W6OUzk53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cal.gov.uk/about/news/lga-responds-kerslake-commission-report-ending-rough-sleeping" TargetMode="External"/><Relationship Id="rId20" Type="http://schemas.openxmlformats.org/officeDocument/2006/relationships/hyperlink" Target="https://local.gov.uk/about/news/lga-responds-building-back-britain-commission-report-housing-shortage" TargetMode="External"/><Relationship Id="rId29" Type="http://schemas.openxmlformats.org/officeDocument/2006/relationships/hyperlink" Target="https://www.local.gov.uk/about/news/lga-funding-almost-10-million-pothole-repairs-year-lost-council-budge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lga-submission-dluhc-consultation-building-safety-levy" TargetMode="External"/><Relationship Id="rId24" Type="http://schemas.openxmlformats.org/officeDocument/2006/relationships/hyperlink" Target="https://defragroup.eu.qualtrics.com/jfe/form/SV_0DPkf7G5XeRwXCC"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local.gov.uk/about/news/housing-waiting-lists-could-double-next-year-one-10-stuck-queue-more-5-years-new" TargetMode="External"/><Relationship Id="rId23" Type="http://schemas.openxmlformats.org/officeDocument/2006/relationships/hyperlink" Target="https://protect-eu.mimecast.com/s/oT5rClO6Ef1R4Z6hG5LiW/" TargetMode="External"/><Relationship Id="rId28" Type="http://schemas.openxmlformats.org/officeDocument/2006/relationships/hyperlink" Target="mailto:simon.jeffrey@local.gov.uk" TargetMode="External"/><Relationship Id="rId10" Type="http://schemas.openxmlformats.org/officeDocument/2006/relationships/hyperlink" Target="https://www.local.gov.uk/publications/building-post-pandemic-prosperity" TargetMode="External"/><Relationship Id="rId19" Type="http://schemas.openxmlformats.org/officeDocument/2006/relationships/hyperlink" Target="https://local.gov.uk/about/news/lga-responds-homelessness-funding"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housingadvisersprogramme" TargetMode="External"/><Relationship Id="rId22" Type="http://schemas.openxmlformats.org/officeDocument/2006/relationships/hyperlink" Target="https://consult.defra.gov.uk/land-use/local-nature-recovery-strategies/supporting_documents/Local%20Nature%20Recovery%20Strategies%20%20how%20to%20prepare%20and%20what%20to%20include%20%20consultation.pdf" TargetMode="External"/><Relationship Id="rId27" Type="http://schemas.openxmlformats.org/officeDocument/2006/relationships/hyperlink" Target="https://www.gov.uk/government/consultations/future-of-transport-regulatory-review-zero-emission-vehicles/future-of-transport-regulatory-review-zero-emission-vehicles" TargetMode="External"/><Relationship Id="rId30" Type="http://schemas.openxmlformats.org/officeDocument/2006/relationships/hyperlink" Target="https://www.local.gov.uk/about/new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OneDrive%20-%20LGA\EEHT\202027%20EEHT%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F636A40AAD4D848708A4AA8BA34605"/>
        <w:category>
          <w:name w:val="General"/>
          <w:gallery w:val="placeholder"/>
        </w:category>
        <w:types>
          <w:type w:val="bbPlcHdr"/>
        </w:types>
        <w:behaviors>
          <w:behavior w:val="content"/>
        </w:behaviors>
        <w:guid w:val="{B40E6427-F907-47D9-8898-7C78B837B482}"/>
      </w:docPartPr>
      <w:docPartBody>
        <w:p w:rsidR="007773D2" w:rsidRDefault="00A20621">
          <w:pPr>
            <w:pStyle w:val="E9F636A40AAD4D848708A4AA8BA34605"/>
          </w:pPr>
          <w:r w:rsidRPr="00FB1144">
            <w:rPr>
              <w:rStyle w:val="PlaceholderText"/>
            </w:rPr>
            <w:t>Click here to enter text.</w:t>
          </w:r>
        </w:p>
      </w:docPartBody>
    </w:docPart>
    <w:docPart>
      <w:docPartPr>
        <w:name w:val="B975D5AF52C24F5482AFC0BFE47A93BA"/>
        <w:category>
          <w:name w:val="General"/>
          <w:gallery w:val="placeholder"/>
        </w:category>
        <w:types>
          <w:type w:val="bbPlcHdr"/>
        </w:types>
        <w:behaviors>
          <w:behavior w:val="content"/>
        </w:behaviors>
        <w:guid w:val="{76D4F23E-7A14-4C00-A973-48EDAB022B60}"/>
      </w:docPartPr>
      <w:docPartBody>
        <w:p w:rsidR="007773D2" w:rsidRDefault="00A20621">
          <w:pPr>
            <w:pStyle w:val="B975D5AF52C24F5482AFC0BFE47A93BA"/>
          </w:pPr>
          <w:r w:rsidRPr="00002B3A">
            <w:rPr>
              <w:rStyle w:val="PlaceholderText"/>
            </w:rPr>
            <w:t>Choose an item.</w:t>
          </w:r>
        </w:p>
      </w:docPartBody>
    </w:docPart>
    <w:docPart>
      <w:docPartPr>
        <w:name w:val="6963321F0D3041DAA4E7CA32E7F95650"/>
        <w:category>
          <w:name w:val="General"/>
          <w:gallery w:val="placeholder"/>
        </w:category>
        <w:types>
          <w:type w:val="bbPlcHdr"/>
        </w:types>
        <w:behaviors>
          <w:behavior w:val="content"/>
        </w:behaviors>
        <w:guid w:val="{B3E6A70D-6B4A-4929-BA4B-FDBD3F8CFE4F}"/>
      </w:docPartPr>
      <w:docPartBody>
        <w:p w:rsidR="007773D2" w:rsidRDefault="00A20621">
          <w:pPr>
            <w:pStyle w:val="6963321F0D3041DAA4E7CA32E7F95650"/>
          </w:pPr>
          <w:r w:rsidRPr="00FB1144">
            <w:rPr>
              <w:rStyle w:val="PlaceholderText"/>
            </w:rPr>
            <w:t>Click here to enter text.</w:t>
          </w:r>
        </w:p>
      </w:docPartBody>
    </w:docPart>
    <w:docPart>
      <w:docPartPr>
        <w:name w:val="7B7F8F8AFC7E42BCAF9F2F04598AE388"/>
        <w:category>
          <w:name w:val="General"/>
          <w:gallery w:val="placeholder"/>
        </w:category>
        <w:types>
          <w:type w:val="bbPlcHdr"/>
        </w:types>
        <w:behaviors>
          <w:behavior w:val="content"/>
        </w:behaviors>
        <w:guid w:val="{2CD55F04-EFC3-4BA0-873B-407FB0BCA8C4}"/>
      </w:docPartPr>
      <w:docPartBody>
        <w:p w:rsidR="007773D2" w:rsidRDefault="00A20621">
          <w:pPr>
            <w:pStyle w:val="7B7F8F8AFC7E42BCAF9F2F04598AE388"/>
          </w:pPr>
          <w:r w:rsidRPr="00FB1144">
            <w:rPr>
              <w:rStyle w:val="PlaceholderText"/>
            </w:rPr>
            <w:t>Click here to enter text.</w:t>
          </w:r>
        </w:p>
      </w:docPartBody>
    </w:docPart>
    <w:docPart>
      <w:docPartPr>
        <w:name w:val="7EFED702AA534D7BAFB52DA7F8C138CD"/>
        <w:category>
          <w:name w:val="General"/>
          <w:gallery w:val="placeholder"/>
        </w:category>
        <w:types>
          <w:type w:val="bbPlcHdr"/>
        </w:types>
        <w:behaviors>
          <w:behavior w:val="content"/>
        </w:behaviors>
        <w:guid w:val="{76872E71-794E-4331-B694-F82116189B73}"/>
      </w:docPartPr>
      <w:docPartBody>
        <w:p w:rsidR="007773D2" w:rsidRDefault="00A20621">
          <w:pPr>
            <w:pStyle w:val="7EFED702AA534D7BAFB52DA7F8C138CD"/>
          </w:pPr>
          <w:r w:rsidRPr="00FB1144">
            <w:rPr>
              <w:rStyle w:val="PlaceholderText"/>
            </w:rPr>
            <w:t>Click here to enter text.</w:t>
          </w:r>
        </w:p>
      </w:docPartBody>
    </w:docPart>
    <w:docPart>
      <w:docPartPr>
        <w:name w:val="34F99DBB50B14901BB3EB82E53BFC4EB"/>
        <w:category>
          <w:name w:val="General"/>
          <w:gallery w:val="placeholder"/>
        </w:category>
        <w:types>
          <w:type w:val="bbPlcHdr"/>
        </w:types>
        <w:behaviors>
          <w:behavior w:val="content"/>
        </w:behaviors>
        <w:guid w:val="{762D5F47-8F25-44D4-8019-8581362FD59A}"/>
      </w:docPartPr>
      <w:docPartBody>
        <w:p w:rsidR="007773D2" w:rsidRDefault="00A20621">
          <w:pPr>
            <w:pStyle w:val="34F99DBB50B14901BB3EB82E53BFC4EB"/>
          </w:pPr>
          <w:r w:rsidRPr="00FB1144">
            <w:rPr>
              <w:rStyle w:val="PlaceholderText"/>
            </w:rPr>
            <w:t>Click here to enter text.</w:t>
          </w:r>
        </w:p>
      </w:docPartBody>
    </w:docPart>
    <w:docPart>
      <w:docPartPr>
        <w:name w:val="4A0FBE4B37444453A882917D2906FD55"/>
        <w:category>
          <w:name w:val="General"/>
          <w:gallery w:val="placeholder"/>
        </w:category>
        <w:types>
          <w:type w:val="bbPlcHdr"/>
        </w:types>
        <w:behaviors>
          <w:behavior w:val="content"/>
        </w:behaviors>
        <w:guid w:val="{166FDD9B-1E68-4B82-83B6-5F7BB5F59811}"/>
      </w:docPartPr>
      <w:docPartBody>
        <w:p w:rsidR="007773D2" w:rsidRDefault="00A20621">
          <w:pPr>
            <w:pStyle w:val="4A0FBE4B37444453A882917D2906FD55"/>
          </w:pPr>
          <w:r w:rsidRPr="00FB1144">
            <w:rPr>
              <w:rStyle w:val="PlaceholderText"/>
            </w:rPr>
            <w:t>Click here to enter text.</w:t>
          </w:r>
        </w:p>
      </w:docPartBody>
    </w:docPart>
    <w:docPart>
      <w:docPartPr>
        <w:name w:val="FAAB924A705F418E8A769CD50DFBCBEA"/>
        <w:category>
          <w:name w:val="General"/>
          <w:gallery w:val="placeholder"/>
        </w:category>
        <w:types>
          <w:type w:val="bbPlcHdr"/>
        </w:types>
        <w:behaviors>
          <w:behavior w:val="content"/>
        </w:behaviors>
        <w:guid w:val="{0C62C5F7-0F0F-4C2F-842D-27C070B3111C}"/>
      </w:docPartPr>
      <w:docPartBody>
        <w:p w:rsidR="007773D2" w:rsidRDefault="00A20621">
          <w:pPr>
            <w:pStyle w:val="FAAB924A705F418E8A769CD50DFBCBEA"/>
          </w:pPr>
          <w:r w:rsidRPr="00FB1144">
            <w:rPr>
              <w:rStyle w:val="PlaceholderText"/>
            </w:rPr>
            <w:t>Click here to enter text.</w:t>
          </w:r>
        </w:p>
      </w:docPartBody>
    </w:docPart>
    <w:docPart>
      <w:docPartPr>
        <w:name w:val="6946EEE8DFD94C198FA8FEC8FC5B49CD"/>
        <w:category>
          <w:name w:val="General"/>
          <w:gallery w:val="placeholder"/>
        </w:category>
        <w:types>
          <w:type w:val="bbPlcHdr"/>
        </w:types>
        <w:behaviors>
          <w:behavior w:val="content"/>
        </w:behaviors>
        <w:guid w:val="{190F4B08-9C32-4B37-B998-376252721185}"/>
      </w:docPartPr>
      <w:docPartBody>
        <w:p w:rsidR="00A44CC0" w:rsidRDefault="00A20621">
          <w:pPr>
            <w:pStyle w:val="6946EEE8DFD94C198FA8FEC8FC5B49CD"/>
          </w:pPr>
          <w:r w:rsidRPr="00FB1144">
            <w:rPr>
              <w:rStyle w:val="PlaceholderText"/>
            </w:rPr>
            <w:t>Click here to enter text.</w:t>
          </w:r>
        </w:p>
      </w:docPartBody>
    </w:docPart>
    <w:docPart>
      <w:docPartPr>
        <w:name w:val="0C89ECEFD41F43D5A3400331D61F0840"/>
        <w:category>
          <w:name w:val="General"/>
          <w:gallery w:val="placeholder"/>
        </w:category>
        <w:types>
          <w:type w:val="bbPlcHdr"/>
        </w:types>
        <w:behaviors>
          <w:behavior w:val="content"/>
        </w:behaviors>
        <w:guid w:val="{24350A89-C859-46CC-B231-A0D5188A57B2}"/>
      </w:docPartPr>
      <w:docPartBody>
        <w:p w:rsidR="00A44CC0" w:rsidRDefault="00A20621">
          <w:pPr>
            <w:pStyle w:val="0C89ECEFD41F43D5A3400331D61F0840"/>
          </w:pPr>
          <w:r w:rsidRPr="00FB1144">
            <w:rPr>
              <w:rStyle w:val="PlaceholderText"/>
            </w:rPr>
            <w:t>Click here to enter text.</w:t>
          </w:r>
        </w:p>
      </w:docPartBody>
    </w:docPart>
    <w:docPart>
      <w:docPartPr>
        <w:name w:val="9E44F1AF823E41E890EABB45E6C5B98D"/>
        <w:category>
          <w:name w:val="General"/>
          <w:gallery w:val="placeholder"/>
        </w:category>
        <w:types>
          <w:type w:val="bbPlcHdr"/>
        </w:types>
        <w:behaviors>
          <w:behavior w:val="content"/>
        </w:behaviors>
        <w:guid w:val="{D0AB60BE-16CB-4EF9-AB4E-436A47AA0145}"/>
      </w:docPartPr>
      <w:docPartBody>
        <w:p w:rsidR="00863C7E" w:rsidRDefault="00F3486B" w:rsidP="00F3486B">
          <w:pPr>
            <w:pStyle w:val="9E44F1AF823E41E890EABB45E6C5B98D"/>
          </w:pPr>
          <w:r w:rsidRPr="00C803F3">
            <w:rPr>
              <w:rStyle w:val="PlaceholderText"/>
            </w:rPr>
            <w:t>Click here to enter text.</w:t>
          </w:r>
        </w:p>
      </w:docPartBody>
    </w:docPart>
    <w:docPart>
      <w:docPartPr>
        <w:name w:val="4BB5CC572009434C9E420CACF631D7D2"/>
        <w:category>
          <w:name w:val="General"/>
          <w:gallery w:val="placeholder"/>
        </w:category>
        <w:types>
          <w:type w:val="bbPlcHdr"/>
        </w:types>
        <w:behaviors>
          <w:behavior w:val="content"/>
        </w:behaviors>
        <w:guid w:val="{8891B6FA-50FE-4CF6-9DAD-8AA7EEE6A4A4}"/>
      </w:docPartPr>
      <w:docPartBody>
        <w:p w:rsidR="00863C7E" w:rsidRDefault="00F3486B" w:rsidP="00F3486B">
          <w:pPr>
            <w:pStyle w:val="4BB5CC572009434C9E420CACF631D7D2"/>
          </w:pPr>
          <w:r w:rsidRPr="00FB1144">
            <w:rPr>
              <w:rStyle w:val="PlaceholderText"/>
            </w:rPr>
            <w:t>Click here to enter text.</w:t>
          </w:r>
        </w:p>
      </w:docPartBody>
    </w:docPart>
    <w:docPart>
      <w:docPartPr>
        <w:name w:val="643AA733F70F46D3A1F9BCBA8DCE2774"/>
        <w:category>
          <w:name w:val="General"/>
          <w:gallery w:val="placeholder"/>
        </w:category>
        <w:types>
          <w:type w:val="bbPlcHdr"/>
        </w:types>
        <w:behaviors>
          <w:behavior w:val="content"/>
        </w:behaviors>
        <w:guid w:val="{A0C74F9E-650E-4199-BD78-FE5E3E3C0744}"/>
      </w:docPartPr>
      <w:docPartBody>
        <w:p w:rsidR="00AF539B" w:rsidRDefault="00863C7E" w:rsidP="00863C7E">
          <w:pPr>
            <w:pStyle w:val="643AA733F70F46D3A1F9BCBA8DCE2774"/>
          </w:pPr>
          <w:r>
            <w:rPr>
              <w:rStyle w:val="PlaceholderText"/>
            </w:rPr>
            <w:t>Click here to enter text.</w:t>
          </w:r>
        </w:p>
      </w:docPartBody>
    </w:docPart>
    <w:docPart>
      <w:docPartPr>
        <w:name w:val="97048582C260463E821904CC4C7173A5"/>
        <w:category>
          <w:name w:val="General"/>
          <w:gallery w:val="placeholder"/>
        </w:category>
        <w:types>
          <w:type w:val="bbPlcHdr"/>
        </w:types>
        <w:behaviors>
          <w:behavior w:val="content"/>
        </w:behaviors>
        <w:guid w:val="{9F7905CF-EFDD-451E-BFFF-38AB11F69538}"/>
      </w:docPartPr>
      <w:docPartBody>
        <w:p w:rsidR="00AF539B" w:rsidRDefault="00863C7E" w:rsidP="00863C7E">
          <w:pPr>
            <w:pStyle w:val="97048582C260463E821904CC4C7173A5"/>
          </w:pPr>
          <w:r>
            <w:rPr>
              <w:rStyle w:val="PlaceholderText"/>
            </w:rPr>
            <w:t>Click here to enter text.</w:t>
          </w:r>
        </w:p>
      </w:docPartBody>
    </w:docPart>
    <w:docPart>
      <w:docPartPr>
        <w:name w:val="DBEFCCB7C6454409B3C616401C71A6DE"/>
        <w:category>
          <w:name w:val="General"/>
          <w:gallery w:val="placeholder"/>
        </w:category>
        <w:types>
          <w:type w:val="bbPlcHdr"/>
        </w:types>
        <w:behaviors>
          <w:behavior w:val="content"/>
        </w:behaviors>
        <w:guid w:val="{07D27E40-5016-4AD5-B54D-BF633C028320}"/>
      </w:docPartPr>
      <w:docPartBody>
        <w:p w:rsidR="00AF539B" w:rsidRDefault="00863C7E" w:rsidP="00863C7E">
          <w:pPr>
            <w:pStyle w:val="DBEFCCB7C6454409B3C616401C71A6DE"/>
          </w:pPr>
          <w:r>
            <w:rPr>
              <w:rStyle w:val="PlaceholderText"/>
            </w:rPr>
            <w:t>Click here to enter text.</w:t>
          </w:r>
        </w:p>
      </w:docPartBody>
    </w:docPart>
    <w:docPart>
      <w:docPartPr>
        <w:name w:val="122C42D65D2B4032B146AD63B5A54C4F"/>
        <w:category>
          <w:name w:val="General"/>
          <w:gallery w:val="placeholder"/>
        </w:category>
        <w:types>
          <w:type w:val="bbPlcHdr"/>
        </w:types>
        <w:behaviors>
          <w:behavior w:val="content"/>
        </w:behaviors>
        <w:guid w:val="{DA735167-B916-4411-B956-DF14501B827A}"/>
      </w:docPartPr>
      <w:docPartBody>
        <w:p w:rsidR="00AF539B" w:rsidRDefault="00863C7E" w:rsidP="00863C7E">
          <w:pPr>
            <w:pStyle w:val="122C42D65D2B4032B146AD63B5A54C4F"/>
          </w:pPr>
          <w:r>
            <w:rPr>
              <w:rStyle w:val="PlaceholderText"/>
            </w:rPr>
            <w:t>Click here to enter text.</w:t>
          </w:r>
        </w:p>
      </w:docPartBody>
    </w:docPart>
    <w:docPart>
      <w:docPartPr>
        <w:name w:val="1C4B582177734F0B9C59418A0D70C6B3"/>
        <w:category>
          <w:name w:val="General"/>
          <w:gallery w:val="placeholder"/>
        </w:category>
        <w:types>
          <w:type w:val="bbPlcHdr"/>
        </w:types>
        <w:behaviors>
          <w:behavior w:val="content"/>
        </w:behaviors>
        <w:guid w:val="{DEDD78A1-B5A6-4034-9AEF-59473B8BD822}"/>
      </w:docPartPr>
      <w:docPartBody>
        <w:p w:rsidR="00AF539B" w:rsidRDefault="00863C7E" w:rsidP="00863C7E">
          <w:pPr>
            <w:pStyle w:val="1C4B582177734F0B9C59418A0D70C6B3"/>
          </w:pPr>
          <w:r>
            <w:rPr>
              <w:rStyle w:val="PlaceholderText"/>
            </w:rPr>
            <w:t>Click here to enter text.</w:t>
          </w:r>
        </w:p>
      </w:docPartBody>
    </w:docPart>
    <w:docPart>
      <w:docPartPr>
        <w:name w:val="ED333A612F454100902DB1FBB6DA0C08"/>
        <w:category>
          <w:name w:val="General"/>
          <w:gallery w:val="placeholder"/>
        </w:category>
        <w:types>
          <w:type w:val="bbPlcHdr"/>
        </w:types>
        <w:behaviors>
          <w:behavior w:val="content"/>
        </w:behaviors>
        <w:guid w:val="{9FDDDE85-D32B-462D-AE93-877436FC756C}"/>
      </w:docPartPr>
      <w:docPartBody>
        <w:p w:rsidR="00AF539B" w:rsidRDefault="00863C7E" w:rsidP="00863C7E">
          <w:pPr>
            <w:pStyle w:val="ED333A612F454100902DB1FBB6DA0C08"/>
          </w:pPr>
          <w:r>
            <w:rPr>
              <w:rStyle w:val="PlaceholderText"/>
            </w:rPr>
            <w:t>Click here to enter text.</w:t>
          </w:r>
        </w:p>
      </w:docPartBody>
    </w:docPart>
    <w:docPart>
      <w:docPartPr>
        <w:name w:val="A81A5345249149E680ED4DAB569A9EAA"/>
        <w:category>
          <w:name w:val="General"/>
          <w:gallery w:val="placeholder"/>
        </w:category>
        <w:types>
          <w:type w:val="bbPlcHdr"/>
        </w:types>
        <w:behaviors>
          <w:behavior w:val="content"/>
        </w:behaviors>
        <w:guid w:val="{F8E0F0E3-2022-4114-8572-C0DE74472DAB}"/>
      </w:docPartPr>
      <w:docPartBody>
        <w:p w:rsidR="00AF539B" w:rsidRDefault="00863C7E" w:rsidP="00863C7E">
          <w:pPr>
            <w:pStyle w:val="A81A5345249149E680ED4DAB569A9EAA"/>
          </w:pPr>
          <w:r>
            <w:rPr>
              <w:rStyle w:val="PlaceholderText"/>
            </w:rPr>
            <w:t>Click here to enter text.</w:t>
          </w:r>
        </w:p>
      </w:docPartBody>
    </w:docPart>
    <w:docPart>
      <w:docPartPr>
        <w:name w:val="A9A6F1536A3B4C04B7E116EAB93F90F3"/>
        <w:category>
          <w:name w:val="General"/>
          <w:gallery w:val="placeholder"/>
        </w:category>
        <w:types>
          <w:type w:val="bbPlcHdr"/>
        </w:types>
        <w:behaviors>
          <w:behavior w:val="content"/>
        </w:behaviors>
        <w:guid w:val="{4AC11939-B617-4CB5-8033-D7F8214E292C}"/>
      </w:docPartPr>
      <w:docPartBody>
        <w:p w:rsidR="00AF539B" w:rsidRDefault="00863C7E" w:rsidP="00863C7E">
          <w:pPr>
            <w:pStyle w:val="A9A6F1536A3B4C04B7E116EAB93F90F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0337B8"/>
    <w:rsid w:val="004138FF"/>
    <w:rsid w:val="006236AC"/>
    <w:rsid w:val="007773D2"/>
    <w:rsid w:val="00833189"/>
    <w:rsid w:val="00863C7E"/>
    <w:rsid w:val="00A20621"/>
    <w:rsid w:val="00A44CC0"/>
    <w:rsid w:val="00AA612F"/>
    <w:rsid w:val="00AF539B"/>
    <w:rsid w:val="00B55E5A"/>
    <w:rsid w:val="00F348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C7E"/>
  </w:style>
  <w:style w:type="paragraph" w:customStyle="1" w:styleId="643AA733F70F46D3A1F9BCBA8DCE2774">
    <w:name w:val="643AA733F70F46D3A1F9BCBA8DCE2774"/>
    <w:rsid w:val="00863C7E"/>
  </w:style>
  <w:style w:type="paragraph" w:customStyle="1" w:styleId="E9F636A40AAD4D848708A4AA8BA34605">
    <w:name w:val="E9F636A40AAD4D848708A4AA8BA34605"/>
  </w:style>
  <w:style w:type="paragraph" w:customStyle="1" w:styleId="B975D5AF52C24F5482AFC0BFE47A93BA">
    <w:name w:val="B975D5AF52C24F5482AFC0BFE47A93BA"/>
  </w:style>
  <w:style w:type="paragraph" w:customStyle="1" w:styleId="6963321F0D3041DAA4E7CA32E7F95650">
    <w:name w:val="6963321F0D3041DAA4E7CA32E7F95650"/>
  </w:style>
  <w:style w:type="paragraph" w:customStyle="1" w:styleId="7B7F8F8AFC7E42BCAF9F2F04598AE388">
    <w:name w:val="7B7F8F8AFC7E42BCAF9F2F04598AE388"/>
  </w:style>
  <w:style w:type="paragraph" w:customStyle="1" w:styleId="7EFED702AA534D7BAFB52DA7F8C138CD">
    <w:name w:val="7EFED702AA534D7BAFB52DA7F8C138CD"/>
  </w:style>
  <w:style w:type="paragraph" w:customStyle="1" w:styleId="34F99DBB50B14901BB3EB82E53BFC4EB">
    <w:name w:val="34F99DBB50B14901BB3EB82E53BFC4EB"/>
  </w:style>
  <w:style w:type="paragraph" w:customStyle="1" w:styleId="4A0FBE4B37444453A882917D2906FD55">
    <w:name w:val="4A0FBE4B37444453A882917D2906FD55"/>
  </w:style>
  <w:style w:type="paragraph" w:customStyle="1" w:styleId="FAAB924A705F418E8A769CD50DFBCBEA">
    <w:name w:val="FAAB924A705F418E8A769CD50DFBCBEA"/>
  </w:style>
  <w:style w:type="paragraph" w:customStyle="1" w:styleId="6946EEE8DFD94C198FA8FEC8FC5B49CD">
    <w:name w:val="6946EEE8DFD94C198FA8FEC8FC5B49CD"/>
  </w:style>
  <w:style w:type="paragraph" w:customStyle="1" w:styleId="0C89ECEFD41F43D5A3400331D61F0840">
    <w:name w:val="0C89ECEFD41F43D5A3400331D61F0840"/>
  </w:style>
  <w:style w:type="paragraph" w:customStyle="1" w:styleId="9E44F1AF823E41E890EABB45E6C5B98D">
    <w:name w:val="9E44F1AF823E41E890EABB45E6C5B98D"/>
    <w:rsid w:val="00F3486B"/>
  </w:style>
  <w:style w:type="paragraph" w:customStyle="1" w:styleId="4BB5CC572009434C9E420CACF631D7D2">
    <w:name w:val="4BB5CC572009434C9E420CACF631D7D2"/>
    <w:rsid w:val="00F3486B"/>
  </w:style>
  <w:style w:type="paragraph" w:customStyle="1" w:styleId="97048582C260463E821904CC4C7173A5">
    <w:name w:val="97048582C260463E821904CC4C7173A5"/>
    <w:rsid w:val="00863C7E"/>
  </w:style>
  <w:style w:type="paragraph" w:customStyle="1" w:styleId="DBEFCCB7C6454409B3C616401C71A6DE">
    <w:name w:val="DBEFCCB7C6454409B3C616401C71A6DE"/>
    <w:rsid w:val="00863C7E"/>
  </w:style>
  <w:style w:type="paragraph" w:customStyle="1" w:styleId="122C42D65D2B4032B146AD63B5A54C4F">
    <w:name w:val="122C42D65D2B4032B146AD63B5A54C4F"/>
    <w:rsid w:val="00863C7E"/>
  </w:style>
  <w:style w:type="paragraph" w:customStyle="1" w:styleId="1C4B582177734F0B9C59418A0D70C6B3">
    <w:name w:val="1C4B582177734F0B9C59418A0D70C6B3"/>
    <w:rsid w:val="00863C7E"/>
  </w:style>
  <w:style w:type="paragraph" w:customStyle="1" w:styleId="ED333A612F454100902DB1FBB6DA0C08">
    <w:name w:val="ED333A612F454100902DB1FBB6DA0C08"/>
    <w:rsid w:val="00863C7E"/>
  </w:style>
  <w:style w:type="paragraph" w:customStyle="1" w:styleId="A81A5345249149E680ED4DAB569A9EAA">
    <w:name w:val="A81A5345249149E680ED4DAB569A9EAA"/>
    <w:rsid w:val="00863C7E"/>
  </w:style>
  <w:style w:type="paragraph" w:customStyle="1" w:styleId="A9A6F1536A3B4C04B7E116EAB93F90F3">
    <w:name w:val="A9A6F1536A3B4C04B7E116EAB93F90F3"/>
    <w:rsid w:val="00863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Fatima De Abreu</DisplayName>
        <AccountId>654</AccountId>
        <AccountType/>
      </UserInfo>
      <UserInfo>
        <DisplayName>Charli Fudge</DisplayName>
        <AccountId>940</AccountId>
        <AccountType/>
      </UserInfo>
      <UserInfo>
        <DisplayName>Jo Allchurch</DisplayName>
        <AccountId>15</AccountId>
        <AccountType/>
      </UserInfo>
      <UserInfo>
        <DisplayName>Katherine Mitchell</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90afd111-81ff-4eb0-a9e2-41d5e089355d"/>
    <ds:schemaRef ds:uri="http://purl.org/dc/terms/"/>
    <ds:schemaRef ds:uri="http://schemas.openxmlformats.org/package/2006/metadata/core-properties"/>
    <ds:schemaRef ds:uri="http://purl.org/dc/dcmitype/"/>
    <ds:schemaRef ds:uri="http://schemas.microsoft.com/office/infopath/2007/PartnerControls"/>
    <ds:schemaRef ds:uri="d09b0e27-f9bf-4333-b808-df44c30a1c61"/>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C499E8A-26FA-4F61-AC7E-7AEE1B55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202027 EEHT Update paper</Template>
  <TotalTime>16</TotalTime>
  <Pages>6</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Fatima De Abreu</cp:lastModifiedBy>
  <cp:revision>10</cp:revision>
  <dcterms:created xsi:type="dcterms:W3CDTF">2021-11-10T10:42:00Z</dcterms:created>
  <dcterms:modified xsi:type="dcterms:W3CDTF">2021-11-11T14:23:00Z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